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val="0"/>
          <w:bCs w:val="0"/>
          <w:sz w:val="36"/>
          <w:szCs w:val="36"/>
          <w:lang w:eastAsia="zh-CN"/>
        </w:rPr>
      </w:pPr>
      <w:r>
        <w:rPr>
          <w:rFonts w:hint="eastAsia" w:ascii="楷体" w:hAnsi="楷体" w:eastAsia="楷体" w:cs="楷体"/>
          <w:b w:val="0"/>
          <w:bCs w:val="0"/>
          <w:sz w:val="36"/>
          <w:szCs w:val="36"/>
        </w:rPr>
        <w:t>行政给付</w:t>
      </w:r>
      <w:r>
        <w:rPr>
          <w:rFonts w:hint="eastAsia" w:ascii="楷体" w:hAnsi="楷体" w:eastAsia="楷体" w:cs="楷体"/>
          <w:b w:val="0"/>
          <w:bCs w:val="0"/>
          <w:sz w:val="36"/>
          <w:szCs w:val="36"/>
          <w:lang w:eastAsia="zh-CN"/>
        </w:rPr>
        <w:t>类</w:t>
      </w:r>
      <w:r>
        <w:rPr>
          <w:rFonts w:hint="eastAsia" w:ascii="楷体" w:hAnsi="楷体" w:eastAsia="楷体" w:cs="楷体"/>
          <w:b w:val="0"/>
          <w:bCs w:val="0"/>
          <w:sz w:val="36"/>
          <w:szCs w:val="36"/>
        </w:rPr>
        <w:t>—</w:t>
      </w:r>
      <w:r>
        <w:rPr>
          <w:rFonts w:hint="eastAsia" w:ascii="楷体" w:hAnsi="楷体" w:eastAsia="楷体" w:cs="楷体"/>
          <w:b w:val="0"/>
          <w:bCs w:val="0"/>
          <w:sz w:val="36"/>
          <w:szCs w:val="36"/>
          <w:lang w:eastAsia="zh-CN"/>
        </w:rPr>
        <w:t>“</w:t>
      </w:r>
      <w:r>
        <w:rPr>
          <w:rFonts w:hint="eastAsia" w:ascii="楷体" w:hAnsi="楷体" w:eastAsia="楷体" w:cs="楷体"/>
          <w:b w:val="0"/>
          <w:bCs w:val="0"/>
          <w:sz w:val="36"/>
          <w:szCs w:val="36"/>
        </w:rPr>
        <w:t>最低生活保障金的给付</w:t>
      </w:r>
      <w:bookmarkStart w:id="0" w:name="_GoBack"/>
      <w:bookmarkEnd w:id="0"/>
      <w:r>
        <w:rPr>
          <w:rFonts w:hint="eastAsia" w:ascii="楷体" w:hAnsi="楷体" w:eastAsia="楷体" w:cs="楷体"/>
          <w:b w:val="0"/>
          <w:bCs w:val="0"/>
          <w:sz w:val="36"/>
          <w:szCs w:val="36"/>
          <w:lang w:eastAsia="zh-CN"/>
        </w:rPr>
        <w:t>”</w:t>
      </w:r>
    </w:p>
    <w:p>
      <w:r>
        <w:pict>
          <v:rect id="文本框 6" o:spid="_x0000_s1026" o:spt="1" style="position:absolute;left:0pt;margin-left:192.15pt;margin-top:413.4pt;height:85.8pt;width:207.95pt;z-index:251657216;mso-width-relative:page;mso-height-relative:page;" o:preferrelative="t" coordsize="21600,21600">
            <v:path/>
            <v:fill focussize="0,0"/>
            <v:stroke weight="0.5pt" miterlimit="2"/>
            <v:imagedata o:title=""/>
            <o:lock v:ext="edit"/>
            <v:textbox>
              <w:txbxContent>
                <w:p>
                  <w:pPr>
                    <w:rPr>
                      <w:sz w:val="22"/>
                      <w:szCs w:val="22"/>
                    </w:rPr>
                  </w:pPr>
                  <w:r>
                    <w:rPr>
                      <w:sz w:val="22"/>
                      <w:szCs w:val="22"/>
                    </w:rPr>
                    <w:t>1.</w:t>
                  </w:r>
                  <w:r>
                    <w:rPr>
                      <w:rFonts w:hint="eastAsia"/>
                      <w:sz w:val="22"/>
                      <w:szCs w:val="22"/>
                    </w:rPr>
                    <w:t>对乡镇人民政府上报的调查资料、审核意见进行全面审查，并按比例入户调查。</w:t>
                  </w:r>
                </w:p>
                <w:p>
                  <w:pPr>
                    <w:rPr>
                      <w:sz w:val="22"/>
                      <w:szCs w:val="22"/>
                    </w:rPr>
                  </w:pPr>
                  <w:r>
                    <w:rPr>
                      <w:sz w:val="22"/>
                      <w:szCs w:val="22"/>
                    </w:rPr>
                    <w:t>2.</w:t>
                  </w:r>
                  <w:r>
                    <w:rPr>
                      <w:rFonts w:hint="eastAsia"/>
                      <w:sz w:val="22"/>
                      <w:szCs w:val="22"/>
                    </w:rPr>
                    <w:t>民政部门收到乡（镇）人民政府审核意见相关材料</w:t>
                  </w:r>
                  <w:r>
                    <w:rPr>
                      <w:sz w:val="22"/>
                      <w:szCs w:val="22"/>
                    </w:rPr>
                    <w:t>5</w:t>
                  </w:r>
                  <w:r>
                    <w:rPr>
                      <w:rFonts w:hint="eastAsia"/>
                      <w:sz w:val="22"/>
                      <w:szCs w:val="22"/>
                    </w:rPr>
                    <w:t>个工作日内提出审批意见并公示结果。</w:t>
                  </w:r>
                </w:p>
              </w:txbxContent>
            </v:textbox>
          </v:rect>
        </w:pict>
      </w:r>
      <w:r>
        <w:pict>
          <v:rect id="文本框 5" o:spid="_x0000_s1027" o:spt="1" style="position:absolute;left:0pt;margin-left:190.1pt;margin-top:221.55pt;height:106.05pt;width:210pt;z-index:251656192;mso-width-relative:page;mso-height-relative:page;" o:preferrelative="t" coordsize="21600,21600">
            <v:path/>
            <v:fill focussize="0,0"/>
            <v:stroke weight="0.5pt" miterlimit="2"/>
            <v:imagedata o:title=""/>
            <o:lock v:ext="edit"/>
            <v:textbox>
              <w:txbxContent>
                <w:p>
                  <w:pPr>
                    <w:rPr>
                      <w:rFonts w:ascii="宋体" w:cs="宋体"/>
                      <w:bCs/>
                      <w:kern w:val="0"/>
                      <w:sz w:val="22"/>
                      <w:szCs w:val="22"/>
                    </w:rPr>
                  </w:pPr>
                  <w:r>
                    <w:rPr>
                      <w:rFonts w:ascii="宋体" w:hAnsi="宋体" w:cs="宋体"/>
                      <w:bCs/>
                      <w:kern w:val="0"/>
                      <w:sz w:val="22"/>
                      <w:szCs w:val="22"/>
                    </w:rPr>
                    <w:t>1.</w:t>
                  </w:r>
                  <w:r>
                    <w:rPr>
                      <w:rFonts w:hint="eastAsia" w:ascii="宋体" w:hAnsi="宋体" w:cs="宋体"/>
                      <w:bCs/>
                      <w:kern w:val="0"/>
                      <w:sz w:val="22"/>
                      <w:szCs w:val="22"/>
                    </w:rPr>
                    <w:t>对申请家庭逐一入户调查，详细核查申请材料以及各项声明事项的真实性和完整性，并由调查人员和申请人签字确认。</w:t>
                  </w:r>
                </w:p>
                <w:p>
                  <w:pPr>
                    <w:rPr>
                      <w:rFonts w:ascii="宋体" w:cs="宋体"/>
                      <w:bCs/>
                      <w:kern w:val="0"/>
                      <w:sz w:val="22"/>
                      <w:szCs w:val="22"/>
                    </w:rPr>
                  </w:pPr>
                  <w:r>
                    <w:rPr>
                      <w:rFonts w:ascii="宋体" w:hAnsi="宋体" w:cs="宋体"/>
                      <w:bCs/>
                      <w:kern w:val="0"/>
                      <w:sz w:val="22"/>
                      <w:szCs w:val="22"/>
                    </w:rPr>
                    <w:t>2.</w:t>
                  </w:r>
                  <w:r>
                    <w:rPr>
                      <w:rFonts w:hint="eastAsia" w:ascii="宋体" w:hAnsi="宋体" w:cs="宋体"/>
                      <w:bCs/>
                      <w:kern w:val="0"/>
                      <w:sz w:val="22"/>
                      <w:szCs w:val="22"/>
                    </w:rPr>
                    <w:t>调查结束后组织民主评议会，对申请家庭是否符合条件提出审核意见，并将结果公示</w:t>
                  </w:r>
                  <w:r>
                    <w:rPr>
                      <w:rFonts w:ascii="宋体" w:hAnsi="宋体" w:cs="宋体"/>
                      <w:bCs/>
                      <w:kern w:val="0"/>
                      <w:sz w:val="22"/>
                      <w:szCs w:val="22"/>
                    </w:rPr>
                    <w:t>7</w:t>
                  </w:r>
                  <w:r>
                    <w:rPr>
                      <w:rFonts w:hint="eastAsia" w:ascii="宋体" w:hAnsi="宋体" w:cs="宋体"/>
                      <w:bCs/>
                      <w:kern w:val="0"/>
                      <w:sz w:val="22"/>
                      <w:szCs w:val="22"/>
                    </w:rPr>
                    <w:t>天。</w:t>
                  </w:r>
                </w:p>
                <w:p>
                  <w:pPr>
                    <w:rPr>
                      <w:rFonts w:ascii="宋体" w:cs="宋体"/>
                      <w:bCs/>
                      <w:kern w:val="0"/>
                      <w:sz w:val="24"/>
                    </w:rPr>
                  </w:pPr>
                </w:p>
              </w:txbxContent>
            </v:textbox>
          </v:rect>
        </w:pict>
      </w:r>
      <w:r>
        <w:pict>
          <v:rect id="文本框 4" o:spid="_x0000_s1028" o:spt="1" style="position:absolute;left:0pt;margin-left:199.4pt;margin-top:49.65pt;height:90.75pt;width:249.45pt;z-index:251655168;mso-width-relative:page;mso-height-relative:page;" o:preferrelative="t" coordsize="21600,21600">
            <v:path/>
            <v:fill focussize="0,0"/>
            <v:stroke weight="0.5pt" miterlimit="2"/>
            <v:imagedata o:title=""/>
            <o:lock v:ext="edit"/>
            <v:textbox>
              <w:txbxContent>
                <w:p>
                  <w:pPr>
                    <w:rPr>
                      <w:rFonts w:ascii="宋体" w:cs="宋体"/>
                      <w:bCs/>
                      <w:kern w:val="0"/>
                      <w:sz w:val="22"/>
                      <w:szCs w:val="22"/>
                    </w:rPr>
                  </w:pPr>
                  <w:r>
                    <w:rPr>
                      <w:rFonts w:ascii="宋体" w:hAnsi="宋体" w:cs="宋体"/>
                      <w:bCs/>
                      <w:kern w:val="0"/>
                      <w:sz w:val="22"/>
                      <w:szCs w:val="22"/>
                    </w:rPr>
                    <w:t>1.</w:t>
                  </w:r>
                  <w:r>
                    <w:rPr>
                      <w:rFonts w:hint="eastAsia" w:ascii="宋体" w:hAnsi="宋体" w:cs="宋体"/>
                      <w:bCs/>
                      <w:kern w:val="0"/>
                      <w:sz w:val="22"/>
                      <w:szCs w:val="22"/>
                    </w:rPr>
                    <w:t>条件：共同生活的家庭成员人均收入低于当地最低生活保障标准，且符合当地最低生活保障家庭财产状况规定的家庭。</w:t>
                  </w:r>
                </w:p>
                <w:p>
                  <w:pPr>
                    <w:rPr>
                      <w:szCs w:val="22"/>
                    </w:rPr>
                  </w:pPr>
                  <w:r>
                    <w:rPr>
                      <w:szCs w:val="22"/>
                    </w:rPr>
                    <w:t>2.</w:t>
                  </w:r>
                  <w:r>
                    <w:rPr>
                      <w:rFonts w:hint="eastAsia"/>
                      <w:szCs w:val="22"/>
                    </w:rPr>
                    <w:t>本人及家庭成员签字确认的家庭收入和家庭财产状况的书面声明材料。</w:t>
                  </w:r>
                </w:p>
              </w:txbxContent>
            </v:textbox>
          </v:rect>
        </w:pict>
      </w:r>
      <w:r>
        <w:pict>
          <v:line id="直接连接符 10" o:spid="_x0000_s1030" o:spt="20" style="position:absolute;left:0pt;margin-left:144.25pt;margin-top:267.8pt;height:0.55pt;width:45.85pt;z-index:251661312;mso-width-relative:page;mso-height-relative:page;" o:preferrelative="t" coordsize="21600,21600">
            <v:path arrowok="t"/>
            <v:fill focussize="0,0"/>
            <v:stroke weight="0.5pt" miterlimit="2"/>
            <v:imagedata o:title=""/>
            <o:lock v:ext="edit"/>
          </v:line>
        </w:pict>
      </w:r>
      <w:r>
        <w:pict>
          <v:rect id="文本框 2" o:spid="_x0000_s1031" o:spt="1" style="position:absolute;left:0pt;margin-left:9.2pt;margin-top:403.55pt;height:93.6pt;width:135pt;z-index:251653120;mso-width-relative:page;mso-height-relative:page;" o:preferrelative="t" coordsize="21600,21600">
            <v:path/>
            <v:fill focussize="0,0"/>
            <v:stroke weight="0.5pt" miterlimit="2"/>
            <v:imagedata o:title=""/>
            <o:lock v:ext="edit"/>
            <v:textbox>
              <w:txbxContent>
                <w:p>
                  <w:pPr>
                    <w:jc w:val="center"/>
                    <w:rPr>
                      <w:b/>
                      <w:bCs/>
                      <w:sz w:val="22"/>
                      <w:szCs w:val="22"/>
                    </w:rPr>
                  </w:pPr>
                  <w:r>
                    <w:rPr>
                      <w:rFonts w:hint="eastAsia"/>
                      <w:b/>
                      <w:bCs/>
                      <w:sz w:val="22"/>
                      <w:szCs w:val="22"/>
                    </w:rPr>
                    <w:t>决</w:t>
                  </w:r>
                  <w:r>
                    <w:rPr>
                      <w:b/>
                      <w:bCs/>
                      <w:sz w:val="22"/>
                      <w:szCs w:val="22"/>
                    </w:rPr>
                    <w:t xml:space="preserve">    </w:t>
                  </w:r>
                  <w:r>
                    <w:rPr>
                      <w:rFonts w:hint="eastAsia"/>
                      <w:b/>
                      <w:bCs/>
                      <w:sz w:val="22"/>
                      <w:szCs w:val="22"/>
                    </w:rPr>
                    <w:t>定</w:t>
                  </w:r>
                </w:p>
                <w:p>
                  <w:pPr>
                    <w:jc w:val="center"/>
                    <w:rPr>
                      <w:b/>
                      <w:bCs/>
                      <w:sz w:val="22"/>
                      <w:szCs w:val="22"/>
                    </w:rPr>
                  </w:pPr>
                </w:p>
                <w:p>
                  <w:pPr>
                    <w:jc w:val="center"/>
                    <w:rPr>
                      <w:sz w:val="22"/>
                      <w:szCs w:val="22"/>
                    </w:rPr>
                  </w:pPr>
                  <w:r>
                    <w:rPr>
                      <w:rFonts w:hint="eastAsia"/>
                      <w:sz w:val="22"/>
                      <w:szCs w:val="22"/>
                    </w:rPr>
                    <w:t>（县民政局）</w:t>
                  </w:r>
                </w:p>
                <w:p>
                  <w:pPr>
                    <w:jc w:val="center"/>
                    <w:rPr>
                      <w:sz w:val="22"/>
                      <w:szCs w:val="22"/>
                    </w:rPr>
                  </w:pPr>
                </w:p>
                <w:p>
                  <w:pPr>
                    <w:jc w:val="center"/>
                    <w:rPr>
                      <w:sz w:val="22"/>
                      <w:szCs w:val="22"/>
                    </w:rPr>
                  </w:pPr>
                  <w:r>
                    <w:rPr>
                      <w:rFonts w:hint="eastAsia"/>
                      <w:sz w:val="22"/>
                      <w:szCs w:val="22"/>
                    </w:rPr>
                    <w:t>工作时限：</w:t>
                  </w:r>
                  <w:r>
                    <w:rPr>
                      <w:sz w:val="22"/>
                      <w:szCs w:val="22"/>
                    </w:rPr>
                    <w:t>5</w:t>
                  </w:r>
                  <w:r>
                    <w:rPr>
                      <w:rFonts w:hint="eastAsia"/>
                      <w:sz w:val="22"/>
                      <w:szCs w:val="22"/>
                    </w:rPr>
                    <w:t>个工作日</w:t>
                  </w:r>
                </w:p>
              </w:txbxContent>
            </v:textbox>
          </v:rect>
        </w:pict>
      </w:r>
      <w:r>
        <w:pict>
          <v:rect id="文本框 3" o:spid="_x0000_s1032" o:spt="1" style="position:absolute;left:0pt;margin-left:9.05pt;margin-top:221pt;height:93.6pt;width:135pt;z-index:251654144;mso-width-relative:page;mso-height-relative:page;" o:preferrelative="t" coordsize="21600,21600">
            <v:path/>
            <v:fill focussize="0,0"/>
            <v:stroke weight="0.5pt" miterlimit="2"/>
            <v:imagedata o:title=""/>
            <o:lock v:ext="edit"/>
            <v:textbox>
              <w:txbxContent>
                <w:p>
                  <w:pPr>
                    <w:jc w:val="center"/>
                    <w:rPr>
                      <w:b/>
                      <w:bCs/>
                      <w:sz w:val="22"/>
                      <w:szCs w:val="22"/>
                    </w:rPr>
                  </w:pPr>
                  <w:r>
                    <w:rPr>
                      <w:rFonts w:hint="eastAsia"/>
                      <w:b/>
                      <w:bCs/>
                      <w:sz w:val="22"/>
                      <w:szCs w:val="22"/>
                    </w:rPr>
                    <w:t>审</w:t>
                  </w:r>
                  <w:r>
                    <w:rPr>
                      <w:b/>
                      <w:bCs/>
                      <w:sz w:val="22"/>
                      <w:szCs w:val="22"/>
                    </w:rPr>
                    <w:t xml:space="preserve">    </w:t>
                  </w:r>
                  <w:r>
                    <w:rPr>
                      <w:rFonts w:hint="eastAsia"/>
                      <w:b/>
                      <w:bCs/>
                      <w:sz w:val="22"/>
                      <w:szCs w:val="22"/>
                    </w:rPr>
                    <w:t>查</w:t>
                  </w:r>
                </w:p>
                <w:p>
                  <w:pPr>
                    <w:jc w:val="center"/>
                    <w:rPr>
                      <w:b/>
                      <w:bCs/>
                      <w:sz w:val="22"/>
                      <w:szCs w:val="22"/>
                    </w:rPr>
                  </w:pPr>
                </w:p>
                <w:p>
                  <w:pPr>
                    <w:jc w:val="center"/>
                    <w:rPr>
                      <w:sz w:val="22"/>
                      <w:szCs w:val="22"/>
                    </w:rPr>
                  </w:pPr>
                  <w:r>
                    <w:rPr>
                      <w:rFonts w:hint="eastAsia"/>
                      <w:sz w:val="22"/>
                      <w:szCs w:val="22"/>
                    </w:rPr>
                    <w:t>（乡（镇）人民政府）</w:t>
                  </w:r>
                </w:p>
                <w:p>
                  <w:pPr>
                    <w:jc w:val="center"/>
                    <w:rPr>
                      <w:sz w:val="22"/>
                      <w:szCs w:val="22"/>
                    </w:rPr>
                  </w:pPr>
                </w:p>
                <w:p>
                  <w:pPr>
                    <w:jc w:val="center"/>
                    <w:rPr>
                      <w:sz w:val="22"/>
                      <w:szCs w:val="22"/>
                    </w:rPr>
                  </w:pPr>
                  <w:r>
                    <w:rPr>
                      <w:rFonts w:hint="eastAsia"/>
                      <w:sz w:val="22"/>
                      <w:szCs w:val="22"/>
                    </w:rPr>
                    <w:t>工作时限：</w:t>
                  </w:r>
                  <w:r>
                    <w:rPr>
                      <w:sz w:val="22"/>
                      <w:szCs w:val="22"/>
                    </w:rPr>
                    <w:t>20</w:t>
                  </w:r>
                  <w:r>
                    <w:rPr>
                      <w:rFonts w:hint="eastAsia"/>
                      <w:sz w:val="22"/>
                      <w:szCs w:val="22"/>
                    </w:rPr>
                    <w:t>个工作日</w:t>
                  </w:r>
                </w:p>
              </w:txbxContent>
            </v:textbox>
          </v:rect>
        </w:pict>
      </w:r>
      <w:r>
        <w:pict>
          <v:rect id="文本框 1" o:spid="_x0000_s1033" o:spt="1" style="position:absolute;left:0pt;margin-left:8.6pt;margin-top:41.05pt;height:93.6pt;width:135pt;z-index:251652096;mso-width-relative:page;mso-height-relative:page;" o:preferrelative="t" coordsize="21600,21600">
            <v:path/>
            <v:fill focussize="0,0"/>
            <v:stroke weight="0.5pt" miterlimit="2"/>
            <v:imagedata o:title=""/>
            <o:lock v:ext="edit"/>
            <v:textbox>
              <w:txbxContent>
                <w:p>
                  <w:pPr>
                    <w:jc w:val="center"/>
                    <w:rPr>
                      <w:b/>
                      <w:bCs/>
                      <w:sz w:val="22"/>
                      <w:szCs w:val="22"/>
                    </w:rPr>
                  </w:pPr>
                  <w:r>
                    <w:rPr>
                      <w:rFonts w:hint="eastAsia"/>
                      <w:b/>
                      <w:bCs/>
                      <w:sz w:val="22"/>
                      <w:szCs w:val="22"/>
                    </w:rPr>
                    <w:t>受</w:t>
                  </w:r>
                  <w:r>
                    <w:rPr>
                      <w:b/>
                      <w:bCs/>
                      <w:sz w:val="22"/>
                      <w:szCs w:val="22"/>
                    </w:rPr>
                    <w:t xml:space="preserve">    </w:t>
                  </w:r>
                  <w:r>
                    <w:rPr>
                      <w:rFonts w:hint="eastAsia"/>
                      <w:b/>
                      <w:bCs/>
                      <w:sz w:val="22"/>
                      <w:szCs w:val="22"/>
                    </w:rPr>
                    <w:t>理</w:t>
                  </w:r>
                </w:p>
                <w:p>
                  <w:pPr>
                    <w:jc w:val="center"/>
                    <w:rPr>
                      <w:b/>
                      <w:bCs/>
                      <w:sz w:val="22"/>
                      <w:szCs w:val="22"/>
                    </w:rPr>
                  </w:pPr>
                </w:p>
                <w:p>
                  <w:pPr>
                    <w:jc w:val="center"/>
                    <w:rPr>
                      <w:sz w:val="22"/>
                      <w:szCs w:val="22"/>
                    </w:rPr>
                  </w:pPr>
                  <w:r>
                    <w:rPr>
                      <w:rFonts w:hint="eastAsia"/>
                      <w:sz w:val="22"/>
                      <w:szCs w:val="22"/>
                    </w:rPr>
                    <w:t>（乡（镇）人民政府）</w:t>
                  </w:r>
                </w:p>
                <w:p>
                  <w:pPr>
                    <w:jc w:val="center"/>
                    <w:rPr>
                      <w:sz w:val="22"/>
                      <w:szCs w:val="22"/>
                    </w:rPr>
                  </w:pPr>
                </w:p>
                <w:p>
                  <w:pPr>
                    <w:jc w:val="center"/>
                    <w:rPr>
                      <w:sz w:val="22"/>
                      <w:szCs w:val="22"/>
                    </w:rPr>
                  </w:pPr>
                  <w:r>
                    <w:rPr>
                      <w:rFonts w:hint="eastAsia"/>
                      <w:sz w:val="22"/>
                      <w:szCs w:val="22"/>
                    </w:rPr>
                    <w:t>工作时限：即办</w:t>
                  </w:r>
                </w:p>
              </w:txbxContent>
            </v:textbox>
          </v:rect>
        </w:pict>
      </w:r>
      <w:r>
        <w:pict>
          <v:line id="直接连接符 11" o:spid="_x0000_s1034" o:spt="20" style="position:absolute;left:0pt;margin-left:144.2pt;margin-top:450.35pt;height:0.15pt;width:47.95pt;z-index:251662336;mso-width-relative:page;mso-height-relative:page;" o:preferrelative="t" coordsize="21600,21600">
            <v:path arrowok="t"/>
            <v:fill focussize="0,0"/>
            <v:stroke weight="0.5pt" miterlimit="2"/>
            <v:imagedata o:title=""/>
            <o:lock v:ext="edit"/>
          </v:line>
        </w:pict>
      </w:r>
      <w:r>
        <w:pict>
          <v:line id="直接连接符 9" o:spid="_x0000_s1035" o:spt="20" style="position:absolute;left:0pt;margin-left:143.6pt;margin-top:87.85pt;height:0.7pt;width:55.8pt;z-index:251660288;mso-width-relative:page;mso-height-relative:page;" o:preferrelative="t" coordsize="21600,21600">
            <v:path arrowok="t"/>
            <v:fill focussize="0,0"/>
            <v:stroke weight="0.5pt" miterlimit="2"/>
            <v:imagedata o:title=""/>
            <o:lock v:ext="edit"/>
          </v:line>
        </w:pict>
      </w:r>
      <w:r>
        <w:pict>
          <v:shape id="直接箭头连接符 8" o:spid="_x0000_s1036" o:spt="32" type="#_x0000_t32" style="position:absolute;left:0pt;margin-left:76.55pt;margin-top:314.6pt;height:88.95pt;width:0.15pt;z-index:251659264;mso-width-relative:page;mso-height-relative:page;" filled="t" o:preferrelative="t" coordsize="21600,21600">
            <v:path arrowok="t"/>
            <v:fill on="t" focussize="0,0"/>
            <v:stroke weight="0.5pt" miterlimit="2" endarrow="open"/>
            <v:imagedata o:title=""/>
            <o:lock v:ext="edit"/>
          </v:shape>
        </w:pict>
      </w:r>
      <w:r>
        <w:pict>
          <v:shape id="直接箭头连接符 7" o:spid="_x0000_s1037" o:spt="32" type="#_x0000_t32" style="position:absolute;left:0pt;margin-left:76.1pt;margin-top:134.65pt;height:86.35pt;width:0.45pt;z-index:251658240;mso-width-relative:page;mso-height-relative:page;" filled="t" o:preferrelative="t" coordsize="21600,21600">
            <v:path arrowok="t"/>
            <v:fill on="t" focussize="0,0"/>
            <v:stroke weight="0.5pt" miterlimit="2" endarrow="open"/>
            <v:imagedata o:title=""/>
            <o:lock v:ext="edit"/>
          </v:shape>
        </w:pict>
      </w:r>
    </w:p>
    <w:p>
      <w:pPr>
        <w:bidi w:val="0"/>
        <w:rPr>
          <w:rFonts w:ascii="Calibri" w:hAnsi="Calibri" w:eastAsia="宋体" w:cs="黑体"/>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snapToGrid w:val="0"/>
        <w:jc w:val="right"/>
        <w:rPr>
          <w:rFonts w:hint="eastAsia" w:ascii="黑体" w:hAnsi="黑体" w:eastAsia="黑体" w:cs="黑体"/>
          <w:szCs w:val="21"/>
          <w:lang w:eastAsia="zh-CN"/>
        </w:rPr>
      </w:pPr>
      <w:r>
        <w:rPr>
          <w:rFonts w:hint="eastAsia"/>
          <w:lang w:val="en-US" w:eastAsia="zh-CN"/>
        </w:rPr>
        <w:tab/>
      </w:r>
      <w:r>
        <w:rPr>
          <w:rFonts w:hint="eastAsia" w:ascii="黑体" w:hAnsi="黑体" w:eastAsia="黑体" w:cs="黑体"/>
          <w:szCs w:val="21"/>
        </w:rPr>
        <w:t>承办机构：</w:t>
      </w:r>
      <w:r>
        <w:rPr>
          <w:rFonts w:hint="eastAsia" w:ascii="黑体" w:hAnsi="黑体" w:eastAsia="黑体" w:cs="黑体"/>
          <w:szCs w:val="21"/>
          <w:lang w:eastAsia="zh-CN"/>
        </w:rPr>
        <w:t>社会救助中心</w:t>
      </w:r>
    </w:p>
    <w:p>
      <w:pPr>
        <w:snapToGrid w:val="0"/>
        <w:jc w:val="center"/>
        <w:rPr>
          <w:rFonts w:hint="eastAsia" w:ascii="黑体" w:hAnsi="黑体" w:eastAsia="黑体" w:cs="黑体"/>
          <w:szCs w:val="21"/>
          <w:lang w:val="en-US" w:eastAsia="zh-CN"/>
        </w:rPr>
      </w:pPr>
      <w:r>
        <w:rPr>
          <w:rFonts w:hint="eastAsia" w:ascii="黑体" w:hAnsi="黑体" w:eastAsia="黑体" w:cs="黑体"/>
          <w:szCs w:val="21"/>
          <w:lang w:val="en-US" w:eastAsia="zh-CN"/>
        </w:rPr>
        <w:t xml:space="preserve">                                                    </w:t>
      </w:r>
      <w:r>
        <w:rPr>
          <w:rFonts w:hint="eastAsia" w:ascii="黑体" w:hAnsi="黑体" w:eastAsia="黑体" w:cs="黑体"/>
          <w:szCs w:val="21"/>
        </w:rPr>
        <w:t>服务电话：</w:t>
      </w:r>
      <w:r>
        <w:rPr>
          <w:rFonts w:hint="eastAsia" w:ascii="黑体" w:hAnsi="黑体" w:eastAsia="黑体" w:cs="黑体"/>
          <w:szCs w:val="21"/>
          <w:lang w:val="en-US" w:eastAsia="zh-CN"/>
        </w:rPr>
        <w:t xml:space="preserve">7525462         </w:t>
      </w:r>
    </w:p>
    <w:p>
      <w:pPr>
        <w:snapToGrid w:val="0"/>
        <w:jc w:val="center"/>
        <w:rPr>
          <w:rFonts w:hint="default" w:ascii="黑体" w:hAnsi="黑体" w:eastAsia="黑体" w:cs="黑体"/>
          <w:szCs w:val="21"/>
          <w:lang w:val="en-US" w:eastAsia="zh-CN"/>
        </w:rPr>
      </w:pPr>
      <w:r>
        <w:rPr>
          <w:rFonts w:hint="eastAsia" w:ascii="黑体" w:hAnsi="黑体" w:eastAsia="黑体" w:cs="黑体"/>
          <w:szCs w:val="21"/>
          <w:lang w:val="en-US" w:eastAsia="zh-CN"/>
        </w:rPr>
        <w:t xml:space="preserve">                                                    </w:t>
      </w:r>
      <w:r>
        <w:rPr>
          <w:rFonts w:hint="eastAsia" w:ascii="黑体" w:hAnsi="黑体" w:eastAsia="黑体" w:cs="黑体"/>
          <w:szCs w:val="21"/>
        </w:rPr>
        <w:t>监督电话：</w:t>
      </w:r>
      <w:r>
        <w:rPr>
          <w:rFonts w:hint="eastAsia" w:ascii="黑体" w:hAnsi="黑体" w:eastAsia="黑体" w:cs="黑体"/>
          <w:szCs w:val="21"/>
          <w:lang w:val="en-US" w:eastAsia="zh-CN"/>
        </w:rPr>
        <w:t>7523380</w:t>
      </w:r>
    </w:p>
    <w:p>
      <w:pPr>
        <w:snapToGrid w:val="0"/>
        <w:jc w:val="center"/>
        <w:rPr>
          <w:rFonts w:hint="default" w:ascii="黑体" w:hAnsi="黑体" w:eastAsia="黑体" w:cs="黑体"/>
          <w:szCs w:val="21"/>
          <w:lang w:val="en-US" w:eastAsia="zh-CN"/>
        </w:rPr>
      </w:pPr>
    </w:p>
    <w:p>
      <w:pPr>
        <w:tabs>
          <w:tab w:val="left" w:pos="6096"/>
        </w:tabs>
        <w:bidi w:val="0"/>
        <w:jc w:val="left"/>
        <w:rPr>
          <w:lang w:val="en-US"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54A"/>
    <w:rsid w:val="00157750"/>
    <w:rsid w:val="001741F1"/>
    <w:rsid w:val="0021454A"/>
    <w:rsid w:val="003270F0"/>
    <w:rsid w:val="00484C82"/>
    <w:rsid w:val="004D7B6E"/>
    <w:rsid w:val="005D2CE8"/>
    <w:rsid w:val="00615BEE"/>
    <w:rsid w:val="0070716A"/>
    <w:rsid w:val="009460CA"/>
    <w:rsid w:val="00963D08"/>
    <w:rsid w:val="00A14EDF"/>
    <w:rsid w:val="00A17CD1"/>
    <w:rsid w:val="00A86F26"/>
    <w:rsid w:val="00AD741B"/>
    <w:rsid w:val="00B175AE"/>
    <w:rsid w:val="00B22587"/>
    <w:rsid w:val="00B7700B"/>
    <w:rsid w:val="00D93F5D"/>
    <w:rsid w:val="00E17F25"/>
    <w:rsid w:val="00E64E4A"/>
    <w:rsid w:val="00ED781E"/>
    <w:rsid w:val="00F33F92"/>
    <w:rsid w:val="109724B6"/>
    <w:rsid w:val="20E802F5"/>
    <w:rsid w:val="4C2F22CF"/>
    <w:rsid w:val="4E7A71FF"/>
    <w:rsid w:val="6C6665F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8"/>
        <o:r id="V:Rule2" type="connector" idref="#直接箭头连接符 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oter Char"/>
    <w:basedOn w:val="5"/>
    <w:link w:val="2"/>
    <w:semiHidden/>
    <w:qFormat/>
    <w:locked/>
    <w:uiPriority w:val="99"/>
    <w:rPr>
      <w:rFonts w:ascii="Calibri" w:hAnsi="Calibri" w:cs="黑体"/>
      <w:sz w:val="18"/>
      <w:szCs w:val="18"/>
    </w:rPr>
  </w:style>
  <w:style w:type="character" w:customStyle="1" w:styleId="7">
    <w:name w:val="Header Char"/>
    <w:basedOn w:val="5"/>
    <w:link w:val="3"/>
    <w:semiHidden/>
    <w:qFormat/>
    <w:locked/>
    <w:uiPriority w:val="99"/>
    <w:rPr>
      <w:rFonts w:ascii="Calibri" w:hAnsi="Calibri" w:cs="黑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5</Words>
  <Characters>29</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2017-09-01T03:05:00Z</dcterms:created>
  <dc:creator>林</dc:creator>
  <cp:lastModifiedBy>Administrator</cp:lastModifiedBy>
  <cp:lastPrinted>2017-09-12T00:53:00Z</cp:lastPrinted>
  <dcterms:modified xsi:type="dcterms:W3CDTF">2019-09-05T09:01:04Z</dcterms:modified>
  <dc:title>行政许可—建设项目环境影响评价文件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