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mc:AlternateContent>
          <mc:Choice Requires="wpg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-557530</wp:posOffset>
                </wp:positionH>
                <wp:positionV relativeFrom="paragraph">
                  <wp:posOffset>1165860</wp:posOffset>
                </wp:positionV>
                <wp:extent cx="6205220" cy="8128000"/>
                <wp:effectExtent l="4445" t="4445" r="19685" b="20955"/>
                <wp:wrapNone/>
                <wp:docPr id="341" name="组合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5220" cy="8128000"/>
                          <a:chOff x="939" y="2167"/>
                          <a:chExt cx="9772" cy="12699"/>
                        </a:xfrm>
                      </wpg:grpSpPr>
                      <wps:wsp>
                        <wps:cNvPr id="284" name="AutoShape 171"/>
                        <wps:cNvSpPr/>
                        <wps:spPr>
                          <a:xfrm>
                            <a:off x="5135" y="9892"/>
                            <a:ext cx="1768" cy="62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5" name="Rectangle 173"/>
                        <wps:cNvSpPr/>
                        <wps:spPr>
                          <a:xfrm>
                            <a:off x="5198" y="12889"/>
                            <a:ext cx="1684" cy="66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执行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6" name="Rectangle 178"/>
                        <wps:cNvSpPr/>
                        <wps:spPr>
                          <a:xfrm>
                            <a:off x="949" y="3098"/>
                            <a:ext cx="3261" cy="160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不按规定受理或回避、隐瞒违法违规线索、举报、投诉等。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向被举报或被调查对象泄露信息。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3.超越职权，擅自销案。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87" name="Rectangle 179"/>
                        <wps:cNvSpPr/>
                        <wps:spPr>
                          <a:xfrm>
                            <a:off x="939" y="4950"/>
                            <a:ext cx="3280" cy="26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调查取证时接受请托，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不按规定组织调查，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调查对象或方案带有倾向性,办理人情案。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2.伪造、丢失、损毁、不按规定取证，导致案件调查无法正常进行。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3.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回避或隐瞒调查信息，隐报、擅改调查结果,重要情况不如实向分管领导汇报。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8" name="Rectangle 181"/>
                        <wps:cNvSpPr/>
                        <wps:spPr>
                          <a:xfrm>
                            <a:off x="1030" y="9589"/>
                            <a:ext cx="3128" cy="255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久拖不批或越权审批，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无故拖延案件办理。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2.利用职务便利接受贿赂为当事人谋利益。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3.随意行驶自由裁量权。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4.法律法规运用错误。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5.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该上案审会的不上案审会，少数人说了算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6.不按规定受理申诉。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9" name="Rectangle 182"/>
                        <wps:cNvSpPr/>
                        <wps:spPr>
                          <a:xfrm>
                            <a:off x="1005" y="12585"/>
                            <a:ext cx="3164" cy="155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1.随意从轻或减轻处罚。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不依法履行重大案件处罚程序。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3.截留或私分罚没款物，使用丢失或损毁扣押的财物。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0" name="Rectangle 184"/>
                        <wps:cNvSpPr/>
                        <wps:spPr>
                          <a:xfrm>
                            <a:off x="7929" y="9511"/>
                            <a:ext cx="2723" cy="259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1.执行内部监督检查、纪检跟踪督察制度。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2.严格层级审批制度，量化处罚标准。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3.严格执行听证程序，重大案件必须集体讨论。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4.严格履行服务承诺，政务公开、健全信访投诉举报受理制度。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91" name="Rectangle 186"/>
                        <wps:cNvSpPr/>
                        <wps:spPr>
                          <a:xfrm>
                            <a:off x="7840" y="4965"/>
                            <a:ext cx="2818" cy="2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规范处罚程序，现场调查必须两人以上，回避制度。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调查取证可采取现场录音、录像等技术手段。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按规定程序组织开展调查，调查方案、进展组织集体研究，定期向分管领导汇报。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92" name="Rectangle 187"/>
                        <wps:cNvSpPr/>
                        <wps:spPr>
                          <a:xfrm>
                            <a:off x="7941" y="12502"/>
                            <a:ext cx="2719" cy="159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1.严格按规定进行执法。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2.严格执行财务管理规定。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3.执行内部监督检查、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纪检跟踪督察制度。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4.落实责任追究。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293" name="Rectangle 183"/>
                        <wps:cNvSpPr/>
                        <wps:spPr>
                          <a:xfrm>
                            <a:off x="7855" y="3207"/>
                            <a:ext cx="2856" cy="1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1.严格按照法规程序进行监督。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2.加强信息保密管理。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294" name="AutoShape 716"/>
                        <wps:cNvSpPr/>
                        <wps:spPr>
                          <a:xfrm>
                            <a:off x="5157" y="14242"/>
                            <a:ext cx="180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结案</w:t>
                              </w:r>
                            </w:p>
                            <w:p>
                              <w:pPr>
                                <w:rPr>
                                  <w:rFonts w:ascii="Calibri" w:hAnsi="Calibri" w:eastAsia="宋体" w:cs="Times New Roma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95" name="Rectangle 169"/>
                        <wps:cNvSpPr/>
                        <wps:spPr>
                          <a:xfrm>
                            <a:off x="5126" y="816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6" name="AutoShape 175"/>
                        <wps:cNvSpPr/>
                        <wps:spPr>
                          <a:xfrm>
                            <a:off x="5118" y="11422"/>
                            <a:ext cx="1830" cy="5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7" name="Rectangle 176"/>
                        <wps:cNvSpPr/>
                        <wps:spPr>
                          <a:xfrm>
                            <a:off x="5102" y="5186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调查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0" name="Group 28"/>
                        <wpg:cNvGrpSpPr/>
                        <wpg:grpSpPr>
                          <a:xfrm>
                            <a:off x="3938" y="8110"/>
                            <a:ext cx="1545" cy="474"/>
                            <a:chOff x="0" y="0"/>
                            <a:chExt cx="1186" cy="474"/>
                          </a:xfrm>
                        </wpg:grpSpPr>
                        <wps:wsp>
                          <wps:cNvPr id="298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99" name="文本框 302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01" name="Rectangle 180"/>
                        <wps:cNvSpPr/>
                        <wps:spPr>
                          <a:xfrm>
                            <a:off x="978" y="7963"/>
                            <a:ext cx="3190" cy="11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1.不进行告知。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2.不听取当事人申辩、不进行复议。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4" name="Group 31"/>
                        <wpg:cNvGrpSpPr/>
                        <wpg:grpSpPr>
                          <a:xfrm>
                            <a:off x="6732" y="8042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302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03" name="文本框 306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05" name="Rectangle 184"/>
                        <wps:cNvSpPr/>
                        <wps:spPr>
                          <a:xfrm>
                            <a:off x="7894" y="7879"/>
                            <a:ext cx="2775" cy="13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1.严格政务公开制度。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2.健全信访投诉举报受理制度。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3.实行一次性告知制。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4.实行申诉复议制度。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06" name="Rectangle 185"/>
                        <wps:cNvSpPr/>
                        <wps:spPr>
                          <a:xfrm>
                            <a:off x="5121" y="6692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9" name="Group 10"/>
                        <wpg:cNvGrpSpPr/>
                        <wpg:grpSpPr>
                          <a:xfrm>
                            <a:off x="3937" y="3784"/>
                            <a:ext cx="1560" cy="474"/>
                            <a:chOff x="0" y="0"/>
                            <a:chExt cx="1186" cy="474"/>
                          </a:xfrm>
                        </wpg:grpSpPr>
                        <wps:wsp>
                          <wps:cNvPr id="307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08" name="文本框 311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12" name="Group 19"/>
                        <wpg:cNvGrpSpPr/>
                        <wpg:grpSpPr>
                          <a:xfrm>
                            <a:off x="3998" y="5143"/>
                            <a:ext cx="1441" cy="474"/>
                            <a:chOff x="0" y="0"/>
                            <a:chExt cx="1186" cy="474"/>
                          </a:xfrm>
                        </wpg:grpSpPr>
                        <wps:wsp>
                          <wps:cNvPr id="310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11" name="文本框 314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15" name="Group 40"/>
                        <wpg:cNvGrpSpPr/>
                        <wpg:grpSpPr>
                          <a:xfrm>
                            <a:off x="3937" y="9901"/>
                            <a:ext cx="1500" cy="486"/>
                            <a:chOff x="0" y="0"/>
                            <a:chExt cx="1186" cy="474"/>
                          </a:xfrm>
                        </wpg:grpSpPr>
                        <wps:wsp>
                          <wps:cNvPr id="313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14" name="文本框 317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18" name="Group 54"/>
                        <wpg:cNvGrpSpPr/>
                        <wpg:grpSpPr>
                          <a:xfrm>
                            <a:off x="3937" y="12961"/>
                            <a:ext cx="1590" cy="474"/>
                            <a:chOff x="0" y="0"/>
                            <a:chExt cx="1186" cy="474"/>
                          </a:xfrm>
                        </wpg:grpSpPr>
                        <wps:wsp>
                          <wps:cNvPr id="316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17" name="文本框 320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21" name="Group 7"/>
                        <wpg:cNvGrpSpPr/>
                        <wpg:grpSpPr>
                          <a:xfrm>
                            <a:off x="6683" y="3739"/>
                            <a:ext cx="1451" cy="474"/>
                            <a:chOff x="0" y="0"/>
                            <a:chExt cx="1383" cy="474"/>
                          </a:xfrm>
                        </wpg:grpSpPr>
                        <wps:wsp>
                          <wps:cNvPr id="319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0" name="文本框 323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24" name="Group 16"/>
                        <wpg:cNvGrpSpPr/>
                        <wpg:grpSpPr>
                          <a:xfrm>
                            <a:off x="6720" y="5239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322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3" name="文本框 326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27" name="Group 37"/>
                        <wpg:cNvGrpSpPr/>
                        <wpg:grpSpPr>
                          <a:xfrm>
                            <a:off x="6668" y="9844"/>
                            <a:ext cx="1481" cy="474"/>
                            <a:chOff x="0" y="0"/>
                            <a:chExt cx="1383" cy="474"/>
                          </a:xfrm>
                        </wpg:grpSpPr>
                        <wps:wsp>
                          <wps:cNvPr id="325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6" name="文本框 329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330" name="Group 51"/>
                        <wpg:cNvGrpSpPr/>
                        <wpg:grpSpPr>
                          <a:xfrm>
                            <a:off x="6637" y="12883"/>
                            <a:ext cx="1526" cy="474"/>
                            <a:chOff x="0" y="0"/>
                            <a:chExt cx="1383" cy="474"/>
                          </a:xfrm>
                        </wpg:grpSpPr>
                        <wps:wsp>
                          <wps:cNvPr id="328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9" name="文本框 332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331" name="Line 210"/>
                        <wps:cNvSpPr/>
                        <wps:spPr>
                          <a:xfrm>
                            <a:off x="6031" y="4435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2" name="Line 211"/>
                        <wps:cNvSpPr/>
                        <wps:spPr>
                          <a:xfrm>
                            <a:off x="6031" y="5854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3" name="Line 212"/>
                        <wps:cNvSpPr/>
                        <wps:spPr>
                          <a:xfrm>
                            <a:off x="6031" y="7318"/>
                            <a:ext cx="1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4" name="Line 213"/>
                        <wps:cNvSpPr/>
                        <wps:spPr>
                          <a:xfrm flipH="1">
                            <a:off x="6033" y="8795"/>
                            <a:ext cx="35" cy="11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5" name="Line 214"/>
                        <wps:cNvSpPr/>
                        <wps:spPr>
                          <a:xfrm>
                            <a:off x="6031" y="10519"/>
                            <a:ext cx="1" cy="8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6" name="Line 215"/>
                        <wps:cNvSpPr/>
                        <wps:spPr>
                          <a:xfrm>
                            <a:off x="6031" y="11923"/>
                            <a:ext cx="1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7" name="Line 216"/>
                        <wps:cNvSpPr/>
                        <wps:spPr>
                          <a:xfrm>
                            <a:off x="6031" y="13609"/>
                            <a:ext cx="1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8" name="Line 217"/>
                        <wps:cNvSpPr/>
                        <wps:spPr>
                          <a:xfrm>
                            <a:off x="6003" y="2998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9" name="Rectangle 218"/>
                        <wps:cNvSpPr/>
                        <wps:spPr>
                          <a:xfrm>
                            <a:off x="5104" y="379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0" name="AutoShape 59"/>
                        <wps:cNvSpPr/>
                        <wps:spPr>
                          <a:xfrm>
                            <a:off x="4771" y="2167"/>
                            <a:ext cx="2952" cy="78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发现违法事实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5" o:spid="_x0000_s1026" o:spt="203" style="position:absolute;left:0pt;margin-left:-43.9pt;margin-top:91.8pt;height:640pt;width:488.6pt;z-index:251916288;mso-width-relative:page;mso-height-relative:page;" coordorigin="939,2167" coordsize="9772,12699" o:gfxdata="UEsDBAoAAAAAAIdO4kAAAAAAAAAAAAAAAAAEAAAAZHJzL1BLAwQUAAAACACHTuJA0tHp69sAAAAM&#10;AQAADwAAAGRycy9kb3ducmV2LnhtbE2PwU7DMBBE70j8g7VI3FontAQT4lSoAk4VEi0S4ubG2yRq&#10;vI5iN2n/nuUEx50Zzb4pVmfXiRGH0HrSkM4TEEiVty3VGj53rzMFIkRD1nSeUMMFA6zK66vC5NZP&#10;9IHjNtaCSyjkRkMTY59LGaoGnQlz3yOxd/CDM5HPoZZ2MBOXu07eJUkmnWmJPzSmx3WD1XF7chre&#10;JjM9L9KXcXM8rC/fu/v3r02KWt/epMkTiIjn+BeGX3xGh5KZ9v5ENohOw0w9MHpkQy0yEJxQ6nEJ&#10;Ys/KMmNJloX8P6L8AVBLAwQUAAAACACHTuJAjhG+V8cJAAA2bwAADgAAAGRycy9lMm9Eb2MueG1s&#10;7V3Nkts2Er6nKu/A0n0tAuCvyuPUJv5JqlK7rk3yAByJklhFkSyStsb3VJJjTnvay973DfZ51vsa&#10;6QZAECKpGVFja6QIPow1I4oigQ9fd3/dDT7/6m6TWu/jskry7GZCntkTK87m+SLJVjeTn358/Zdg&#10;YlV1lC2iNM/im8mHuJp89eLLL55vi1lM83WeLuLSgpNk1Wxb3EzWdV3MptNqvo43UfUsL+IM3lzm&#10;5Saq4ddyNV2U0RbOvkmn1La96TYvF0WZz+Oqgr++FG9OXvDzL5fxvP77clnFtZXeTODaav6z5D9v&#10;8ef0xfNotiqjYp3M5WVER1zFJkoy+FJ1qpdRHVnvyqR3qk0yL/MqX9bP5vlmmi+XyTzm9wB3Q+zO&#10;3bwp83cFv5fVbLsq1DDB0HbG6ejTzv/2/m1pJYubCXPIxMqiDUzS///78/9+/82igYvjsy1WMzjs&#10;TVn8ULwt5R9W4je85btlucH/4WasOz6yH9TIxne1NYc/etR2KYUJmMN7AaGBbcuxn69hgvBzIQsn&#10;FrxLieeLaZmvX8mPh75PxWcJ9cIQ3542XzzF61OXsy0AR1U7VNXjhuqHdVTEfAYqHAM5VDRwmqH6&#10;67s65wdZxCditPiRaqiqWQWjNjBOLmEuv+EwCKm44Wa0iO/BssGh8ujuzUazoqzqN3G+sfDFzWSZ&#10;5ttv1lFZvxVrgIMwev99VYsxag7HC6jyNFm8TtKU/1Kubr9JS+t9BCvjNf8nh3XnsDSztjA3LoVr&#10;nUewQJdpVMPLTQGQqbIV/76dT1T6iWGa5UzDfO0chhf2MqrW4gL4W2IQNkkdl3Dx0WwdR4tX2cKq&#10;PxQAygz4Y4IXs4kXEyuNgW7wFT+yjpL0kCPhItIMsIMoEdOCr+q72zs4Db68zRcfYJLfFWWyWsPw&#10;8inlhwOoxCEnQBeMtViI/wD+irJVGgO6GN4qXiPg8BB0hQAhQBCstYBjKJopeHmIXw4vj59VraUe&#10;vEq4gPsgleWIJz4HBikSWKdEijeElGAUUkJH8C6zATF8JhucMOqBSUCcEM8WK6EhXQOUhnwuhFL8&#10;IaBwXjiYUhoD7YSutN0tUAJp2qnncJ/BMErPSl0IUMBq9GxPMM6zITYDOABthG7X9DAwR4JSqOsa&#10;2zPsz1wIUsBs9JHCPdmDKYXYtvCBCXVFsNF6KYx40kshruugZTKkcqGkEgId9KHC5/RgqPghhEKC&#10;VAinoxYp1KesIZVOcGj8lMvyU0KlQWihT+CNcmj9wBHmxwk97oxoSAlIY37s4JHmZyea3Ql6TTQt&#10;I9WziKZBXBkgHy4xjSAfFMd4NO3aHbGG+gSIiUdJbvhITF19OJ1+l4FiFxIHxcCa/+K4PgqHpf7O&#10;rf7O04o1MOUD8OI4OBxegSvcIEZtqX02oRVosBDjc3Qx0EAf5QUZxjrUs75AGIKvLFysVpH2yTjD&#10;6RIXZAJkOYc6HZYjoNgLHHr0AWdcSdI/xuUmyaI6L++TEI9HJaE+vygjS4Mq/Pll6XBIlvbGaUgu&#10;5G84xAIC2uKO2qgjjOP2+HDveEiZRAcC6VSJjlDJ1y1pEV8mHQ9OdKBLj6QFrNUjLRSi0Hi6tsmj&#10;XV0eLRwUvcfaRPD3EV4uEWFoG0wawjorRMkigM9cJIEOh/CzeHEG1EgIbWJUiQQLmeCsgJBOKoW4&#10;kEDhlOX43M+KZqpCAr4agKjqJl7J4giCyNQ/ogznU5RGYNpZDND3SQZ5a/AapBqwP29tLdOk+BYo&#10;nPuJso4EP4n3y/xOWpKHg0jqfCTUzfakvhS+/z7HUySsT+pEHlvRUJcJLwMYky84D/FFJQk+/vPX&#10;j//6z8d//2IxoaBo0bFV332dQwmQSjPtKZnZWQBNhLwf/j1EHFfNgKUoSph5igiyXcYncswYZPsH&#10;RA2+3rRpk+t6z2SFsG5x/fqhKDJpDScjmBDgmgYRpU/7F/FxU2ZKlXjVHq+K+9wGUQkPwiAyuYhH&#10;GUTPZ8LLCuye8MBAqNet2wEGsfsRBa92JWFJHkL5s4fNyHa6QaQ99rt/GVGsvEMzKDJb7SoKG0HG&#10;mEFRBjhMzedgBpmtRGLdDHYjkceZwb2gN2bwwULr4TJfhsUJj85bByEwJNrBwO/UYVIftA5hB1nA&#10;dX9FVJ9ozowdPBXJKyVLz1sfEPqgcykDHtBGRZLR83oF4Zr6brTRJy8CP5HUoGIn4VkJqWBkNwZI&#10;DSKnA2G01BNU4OR60g2/TKmBQa5U96yM1DDhiQ+RVrk2qYHZSnjSfCxRKqbFrI/zsfYqbZ/IXp+Z&#10;1HAaniMqQJI8J1OKoyJICI+E3OBC7Ugnsehg8Q7KDRfKc0D8huf2tYtdHc8BpUk06DzXLaY1PMfT&#10;BPtqw1ohCGWgE/GciiYFz0GVKpd+RvKc9OfCULRktYIQcRtFyGlSlReVOmJEqSQmddRri70+nlPC&#10;ss5z3bpdw3Pnx3PKERc8J5p3jo1bCQ17lWJukz+6VIdOqUWG6AzRESVjaEQHJe+7ZROG6M6O6FCu&#10;1WuBpG0a5c95HqY3Mb/nQ8sDTLnmzznu6Lh1bxKodXhPl/nEvhitFMhkPo/f0uRSC4CgoaXBgE5u&#10;3faYx5HbXtAbVW7kJlPtFkcMujx2yK3pJRnHbpyzgd1c2mO37qxdWl0HFJsbdoO9o64554B958LC&#10;6exm6jqaDs6D+jRb1+R0WhxVPreIUUFUG6/FeeC8cd8tDJxubtWBPVNG5hy6hKiKQdoBOp3vhlVn&#10;xne7cnZTMoXObjI7p9qzjO92doEpdr3pgSnEkcewm8w04A6C3ZSqi22c41Kq50VvSqPkCpwJTa8x&#10;NFXyhEZvUIf+KXW3vaD/c4amp6inhwaDHc+kKYtTBknO3562FM/GE2AxiAP778KxmuAmKM2HzQzh&#10;78r96k3VYY1lp2wlv7rkILaL6O5pr87rQBDArnNdz92AYGdz5TPuqmAq+hZGHArJ5LTvbzXV6q0V&#10;E/gMthAYYoJQ7MZjmOCcQaB0SgmCrrY8wASD/cYAB5GJgT6NjmHAjdpFu+JD2yAb0/DUu6cznKwd&#10;09AtjRsAxBArENuFBNYQLQRi/2NDC+dMC0q7kLQwrhdH2QYCHcrd4FeQQcge6MQxXPD0XKBkXomC&#10;rjR/KBcwT2wg1AsWHtwNzaDg6VHQEXug4EbO+4F+IrbvQsRIscdgyCCYiFE+ieWcDYJSe9oOTSr8&#10;fq096H4+cIktenmZDxsV7yLBdGhe2WN6GO4yLRzNdvc6t5sduR9Qjg8PjeLUoh561XRnUtCPDpQi&#10;1Iabb8u4iMqohmex3bfxkdrMBp+GdI2Pd/qU27vy5Cw8nI0LhvJBcvj0N/13eK0/7u7F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sMAABbQ29u&#10;dGVudF9UeXBlc10ueG1sUEsBAhQACgAAAAAAh07iQAAAAAAAAAAAAAAAAAYAAAAAAAAAAAAQAAAA&#10;HQsAAF9yZWxzL1BLAQIUABQAAAAIAIdO4kCKFGY80QAAAJQBAAALAAAAAAAAAAEAIAAAAEELAABf&#10;cmVscy8ucmVsc1BLAQIUAAoAAAAAAIdO4kAAAAAAAAAAAAAAAAAEAAAAAAAAAAAAEAAAAAAAAABk&#10;cnMvUEsBAhQAFAAAAAgAh07iQNLR6evbAAAADAEAAA8AAAAAAAAAAQAgAAAAIgAAAGRycy9kb3du&#10;cmV2LnhtbFBLAQIUABQAAAAIAIdO4kCOEb5XxwkAADZvAAAOAAAAAAAAAAEAIAAAACoBAABkcnMv&#10;ZTJvRG9jLnhtbFBLBQYAAAAABgAGAFkBAABjDQAAAAA=&#10;">
                <o:lock v:ext="edit" aspectratio="f"/>
                <v:shape id="AutoShape 171" o:spid="_x0000_s1026" o:spt="109" type="#_x0000_t109" style="position:absolute;left:5135;top:9892;height:629;width:1768;" fillcolor="#FFFFFF" filled="t" stroked="t" coordsize="21600,21600" o:gfxdata="UEsDBAoAAAAAAIdO4kAAAAAAAAAAAAAAAAAEAAAAZHJzL1BLAwQUAAAACACHTuJAF8tpir8AAADc&#10;AAAADwAAAGRycy9kb3ducmV2LnhtbEWPQWvCQBSE7wX/w/KEXsRsYq1I6upBSDGHHpp68faafU1C&#10;s29Ddo3x37uBQo/DzDfD7A6jacVAvWssK0iiGARxaXXDlYLzV7bcgnAeWWNrmRTcycFhP3vaYart&#10;jT9pKHwlQgm7FBXU3neplK6syaCLbEccvB/bG/RB9pXUPd5CuWnlKo430mDDYaHGjo41lb/F1ShY&#10;bRfFO39kp/V3rjN8TS7D4iVX6nmexG8gPI3+P/xHn/TErWE6E46A3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fLaYq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50"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决定</w:t>
                        </w:r>
                      </w:p>
                    </w:txbxContent>
                  </v:textbox>
                </v:shape>
                <v:rect id="Rectangle 173" o:spid="_x0000_s1026" o:spt="1" style="position:absolute;left:5198;top:12889;height:663;width:1684;" filled="f" stroked="t" coordsize="21600,21600" o:gfxdata="UEsDBAoAAAAAAIdO4kAAAAAAAAAAAAAAAAAEAAAAZHJzL1BLAwQUAAAACACHTuJAai4arL0AAADc&#10;AAAADwAAAGRycy9kb3ducmV2LnhtbEWPT4vCMBTE78J+h/AWvNlUQZFqFHdR8CT4B9y9PZpnUmxe&#10;ShOtfnuzsOBxmJnfMPPlw9XiTm2oPCsYZjkI4tLrio2C03EzmIIIEVlj7ZkUPCnAcvHRm2Ohfcd7&#10;uh+iEQnCoUAFNsamkDKUlhyGzDfEybv41mFMsjVSt9gluKvlKM8n0mHFacFiQ9+Wyuvh5hSsm9/d&#10;amyCXJ2j/bn6r25jd0ap/ucwn4GI9Ijv8H97qxWMpmP4O5OOgFy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Lhq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执行</w:t>
                        </w:r>
                      </w:p>
                    </w:txbxContent>
                  </v:textbox>
                </v:rect>
                <v:rect id="Rectangle 178" o:spid="_x0000_s1026" o:spt="1" style="position:absolute;left:949;top:3098;height:1601;width:3261;" filled="f" stroked="t" coordsize="21600,21600" o:gfxdata="UEsDBAoAAAAAAIdO4kAAAAAAAAAAAAAAAAAEAAAAZHJzL1BLAwQUAAAACACHTuJAmvyE27wAAADc&#10;AAAADwAAAGRycy9kb3ducmV2LnhtbEWPQYvCMBSE78L+h/AEbzZVWJFqFF0U9iSsCu7eHs0zKTYv&#10;pYlW//1GEDwOM/MNM1/eXS1u1IbKs4JRloMgLr2u2Cg4HrbDKYgQkTXWnknBgwIsFx+9ORbad/xD&#10;t300IkE4FKjAxtgUUobSksOQ+YY4eWffOoxJtkbqFrsEd7Uc5/lEOqw4LVhs6MtSedlfnYJN87db&#10;fZogV6dofy9+3W3tzig16I/yGYhI9/gOv9rfWsF4OoHnmXQE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8hNu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不按规定受理或回避、隐瞒违法违规线索、举报、投诉等。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向被举报或被调查对象泄露信息。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3.超越职权，擅自销案。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179" o:spid="_x0000_s1026" o:spt="1" style="position:absolute;left:939;top:4950;height:2645;width:3280;" filled="f" stroked="t" coordsize="21600,21600" o:gfxdata="UEsDBAoAAAAAAIdO4kAAAAAAAAAAAAAAAAAEAAAAZHJzL1BLAwQUAAAACACHTuJA9bAhQL4AAADc&#10;AAAADwAAAGRycy9kb3ducmV2LnhtbEWPQWvCQBSE7wX/w/IKvdWNgq3EbIKWCj0JtQX19si+7oZk&#10;34bsavTfu4VCj8PMfMMU1dV14kJDaDwrmE0zEMS11w0bBd9f2+cliBCRNXaeScGNAlTl5KHAXPuR&#10;P+myj0YkCIccFdgY+1zKUFtyGKa+J07ejx8cxiQHI/WAY4K7Ts6z7EU6bDgtWOzpzVLd7s9OwXt/&#10;2q0XJsj1Idpj6zfj1u6MUk+Ps2wFItI1/of/2h9awXz5Cr9n0hGQ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bAhQ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调查取证时接受请托，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不按规定组织调查，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调查对象或方案带有倾向性,办理人情案。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2.伪造、丢失、损毁、不按规定取证，导致案件调查无法正常进行。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3.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回避或隐瞒调查信息，隐报、擅改调查结果,重要情况不如实向分管领导汇报。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风险等级：高</w:t>
                        </w:r>
                      </w:p>
                    </w:txbxContent>
                  </v:textbox>
                </v:rect>
                <v:rect id="Rectangle 181" o:spid="_x0000_s1026" o:spt="1" style="position:absolute;left:1030;top:9589;height:2553;width:3128;" filled="f" stroked="t" coordsize="21600,21600" o:gfxdata="UEsDBAoAAAAAAIdO4kAAAAAAAAAAAAAAAAAEAAAAZHJzL1BLAwQUAAAACACHTuJAhC+1MroAAADc&#10;AAAADwAAAGRycy9kb3ducmV2LnhtbEVPz2vCMBS+C/sfwht401RBkc4o3VDwVNANtt0ezVtS2ryU&#10;Jtr635uDsOPH93u7H10rbtSH2rOCxTwDQVx5XbNR8PV5nG1AhIissfVMCu4UYL97mWwx137gM90u&#10;0YgUwiFHBTbGLpcyVJYchrnviBP353uHMcHeSN3jkMJdK5dZtpYOa04NFjv6sFQ1l6tTcOh+y2Jl&#10;giy+o/1p/PtwtKVRavq6yN5ARBrjv/jpPmkFy01am86kIyB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L7Uy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久拖不批或越权审批，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无故拖延案件办理。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2.利用职务便利接受贿赂为当事人谋利益。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3.随意行驶自由裁量权。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4.法律法规运用错误。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5.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该上案审会的不上案审会，少数人说了算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6.不按规定受理申诉。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2" o:spid="_x0000_s1026" o:spt="1" style="position:absolute;left:1005;top:12585;height:1554;width:3164;" filled="f" stroked="t" coordsize="21600,21600" o:gfxdata="UEsDBAoAAAAAAIdO4kAAAAAAAAAAAAAAAAAEAAAAZHJzL1BLAwQUAAAACACHTuJA62MQqbwAAADc&#10;AAAADwAAAGRycy9kb3ducmV2LnhtbEWPQWsCMRSE74L/ITyhN80qVOxqFFsUPAlVoXp7bJ7J4uZl&#10;2URX/70pCB6HmfmGmS3urhI3akLpWcFwkIEgLrwu2Sg47Nf9CYgQkTVWnknBgwIs5t3ODHPtW/6l&#10;2y4akSAcclRgY6xzKUNhyWEY+Jo4eWffOIxJNkbqBtsEd5UcZdlYOiw5LVis6cdScdldnYJVfdou&#10;P02Qy79ojxf/3a7t1ij10RtmUxCR7vEdfrU3WsFo8gX/Z9IR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jEK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1.随意从轻或减轻处罚。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2.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不依法履行重大案件处罚程序。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3.截留或私分罚没款物，使用丢失或损毁扣押的财物。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4" o:spid="_x0000_s1026" o:spt="1" style="position:absolute;left:7929;top:9511;height:2599;width:2723;" filled="f" stroked="t" coordsize="21600,21600" o:gfxdata="UEsDBAoAAAAAAIdO4kAAAAAAAAAAAAAAAAAEAAAAZHJzL1BLAwQUAAAACACHTuJA/4Av6bkAAADc&#10;AAAADwAAAGRycy9kb3ducmV2LnhtbEVPy4rCMBTdC/5DuII7TRUctGMUFQVXgg9wZndp7iTF5qY0&#10;0erfTxaCy8N5z5dPV4kHNaH0rGA0zEAQF16XbBRczrvBFESIyBorz6TgRQGWi25njrn2LR/pcYpG&#10;pBAOOSqwMda5lKGw5DAMfU2cuD/fOIwJNkbqBtsU7io5zrIv6bDk1GCxpo2l4na6OwXb+vewmpgg&#10;V9dof25+3e7swSjV742ybxCRnvEjfrv3WsF4luanM+kIy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+AL+m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1.执行内部监督检查、纪检跟踪督察制度。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2.严格层级审批制度，量化处罚标准。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3.严格执行听证程序，重大案件必须集体讨论。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4.严格履行服务承诺，政务公开、健全信访投诉举报受理制度。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6" o:spid="_x0000_s1026" o:spt="1" style="position:absolute;left:7840;top:4965;height:2083;width:2818;" fillcolor="#FFFFFF" filled="t" stroked="t" coordsize="21600,21600" o:gfxdata="UEsDBAoAAAAAAIdO4kAAAAAAAAAAAAAAAAAEAAAAZHJzL1BLAwQUAAAACACHTuJA3JIpf70AAADc&#10;AAAADwAAAGRycy9kb3ducmV2LnhtbEWPwW7CMBBE75X6D9ZW4lbsBAlBiuFARUWPEC7ctvGSBOJ1&#10;FBsI/XqMhMRxNDNvNLNFbxtxoc7XjjUkQwWCuHCm5lLDLl99TkD4gGywcUwabuRhMX9/m2Fm3JU3&#10;dNmGUkQI+ww1VCG0mZS+qMiiH7qWOHoH11kMUXalNB1eI9w2MlVqLC3WHBcqbGlZUXHanq2Gvzrd&#10;4f8m/1F2uhqF3z4/nvffWg8+EvUFIlAfXuFne200pNMEHmfiEZ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kil/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规范处罚程序，现场调查必须两人以上，回避制度。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调查取证可采取现场录音、录像等技术手段。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按规定程序组织开展调查，调查方案、进展组织集体研究，定期向分管领导汇报。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7" o:spid="_x0000_s1026" o:spt="1" style="position:absolute;left:7941;top:12502;height:1593;width:2719;" filled="f" stroked="t" coordsize="21600,21600" o:gfxdata="UEsDBAoAAAAAAIdO4kAAAAAAAAAAAAAAAAAEAAAAZHJzL1BLAwQUAAAACACHTuJAC0r3cb0AAADc&#10;AAAADwAAAGRycy9kb3ducmV2LnhtbEWPzW7CMBCE70i8g7VIvYFDDkBTDAekil4q8XfguIqXJCJe&#10;u7YJ6dtjJCSOo9n5Zme57k0rOvKhsaxgOslAEJdWN1wpOB2/xwsQISJrbC2Tgn8KsF4NB0sstL3z&#10;nrpDrESCcChQQR2jK6QMZU0Gw8Q64uRdrDcYk/SV1B7vCW5amWfZTBpsODXU6GhTU3k93Ex6o/rr&#10;ji5e5q7b+ebcn/V2xr9KfYym2ReISH18H7/SP1pB/pnDc0wigF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vdx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1.严格按规定进行执法。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2.严格执行财务管理规定。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3.执行内部监督检查、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纪检跟踪督察制度。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4.落实责任追究。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3" o:spid="_x0000_s1026" o:spt="1" style="position:absolute;left:7855;top:3207;height:1372;width:2856;" fillcolor="#FFFFFF" filled="t" stroked="t" coordsize="21600,21600" o:gfxdata="UEsDBAoAAAAAAIdO4kAAAAAAAAAAAAAAAAAEAAAAZHJzL1BLAwQUAAAACACHTuJAnqu9nr8AAADc&#10;AAAADwAAAGRycy9kb3ducmV2LnhtbEWP3WrCQBSE7wu+w3KE3tWNVorGbERapApV8Aevj9ljEsye&#10;DbvbaN++Wyh4OczMN0w2v5tGdOR8bVnBcJCAIC6srrlUcDwsXyYgfEDW2FgmBT/kYZ73njJMtb3x&#10;jrp9KEWEsE9RQRVCm0rpi4oM+oFtiaN3sc5giNKVUju8Rbhp5ChJ3qTBmuNChS29V1Rc999GwXo6&#10;+Tgdz/W2W1yXn+5rfcbN2Cn13B8mMxCB7uER/m+vtILR9BX+zs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6rvZ6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1.严格按照法规程序进行监督。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2.加强信息保密管理。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716" o:spid="_x0000_s1026" o:spt="116" type="#_x0000_t116" style="position:absolute;left:5157;top:14242;height:624;width:1800;" fillcolor="#FFFFFF" filled="t" stroked="t" coordsize="21600,21600" o:gfxdata="UEsDBAoAAAAAAIdO4kAAAAAAAAAAAAAAAAAEAAAAZHJzL1BLAwQUAAAACACHTuJAefIGbMAAAADc&#10;AAAADwAAAGRycy9kb3ducmV2LnhtbEWPT2vCQBTE7wW/w/IEL0U3kaI2zUawVCo9lPqn5PrIvibB&#10;7NuQ3Wj89l2h0OMwM79h0vVgGnGhztWWFcSzCARxYXXNpYLTcTtdgXAeWWNjmRTcyME6Gz2kmGh7&#10;5T1dDr4UAcIuQQWV920ipSsqMuhmtiUO3o/tDPogu1LqDq8Bbho5j6KFNFhzWKiwpdeKivOhNwry&#10;Apcf373O9Sbu6euzzN8eh3elJuM4egHhafD/4b/2TiuYPz/B/Uw4AjL7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58gZs&#10;wAAAANwAAAAPAAAAAAAAAAEAIAAAACIAAABkcnMvZG93bnJldi54bWxQSwECFAAUAAAACACHTuJA&#10;My8FnjsAAAA5AAAAEAAAAAAAAAABACAAAAAPAQAAZHJzL3NoYXBleG1sLnhtbFBLBQYAAAAABgAG&#10;AFsBAAC5AwAAAAA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结案</w:t>
                        </w:r>
                      </w:p>
                      <w:p>
                        <w:pPr>
                          <w:rPr>
                            <w:rFonts w:ascii="Calibri" w:hAnsi="Calibri" w:eastAsia="宋体" w:cs="Times New Roman"/>
                          </w:rPr>
                        </w:pPr>
                      </w:p>
                    </w:txbxContent>
                  </v:textbox>
                </v:shape>
                <v:rect id="Rectangle 169" o:spid="_x0000_s1026" o:spt="1" style="position:absolute;left:5126;top:8161;height:626;width:1800;" fillcolor="#FFFFFF" filled="t" stroked="t" coordsize="21600,21600" o:gfxdata="UEsDBAoAAAAAAIdO4kAAAAAAAAAAAAAAAAAEAAAAZHJzL1BLAwQUAAAACACHTuJAo6kvfL4AAADc&#10;AAAADwAAAGRycy9kb3ducmV2LnhtbEWPwW7CMBBE70j8g7VIvYFNqqISMBxaUbVHSC7clnhJAvE6&#10;ig0Evr6uhNTjaGbeaJbr3jbiSp2vHWuYThQI4sKZmksNebYZv4PwAdlg45g03MnDejUcLDE17sZb&#10;uu5CKSKEfYoaqhDaVEpfVGTRT1xLHL2j6yyGKLtSmg5vEW4bmSg1kxZrjgsVtvRRUXHeXayGQ53k&#10;+NhmX8rON6/hp89Ol/2n1i+jqVqACNSH//Cz/W00JPM3+DsTj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6kvf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告知</w:t>
                        </w:r>
                      </w:p>
                    </w:txbxContent>
                  </v:textbox>
                </v:rect>
                <v:shape id="AutoShape 175" o:spid="_x0000_s1026" o:spt="109" type="#_x0000_t109" style="position:absolute;left:5118;top:11422;height:509;width:1830;" fillcolor="#FFFFFF" filled="t" stroked="t" coordsize="21600,21600" o:gfxdata="UEsDBAoAAAAAAIdO4kAAAAAAAAAAAAAAAAAEAAAAZHJzL1BLAwQUAAAACACHTuJADYzEu8AAAADc&#10;AAAADwAAAGRycy9kb3ducmV2LnhtbEWPQWvCQBSE74L/YXmFXkQ3SVux0dWDEImHHpr24u01+0xC&#10;s29DdpvEf98tFDwOM98MsztMphUD9a6xrCBeRSCIS6sbrhR8fmTLDQjnkTW2lknBjRwc9vPZDlNt&#10;R36nofCVCCXsUlRQe9+lUrqyJoNuZTvi4F1tb9AH2VdS9ziGctPKJIrW0mDDYaHGjo41ld/Fj1GQ&#10;bBbFid+y/PnrrDN8iS/D4ums1ONDHG1BeJr8PfxP5zpwr2v4OxOOgNz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jMS7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送达</w:t>
                        </w:r>
                      </w:p>
                    </w:txbxContent>
                  </v:textbox>
                </v:shape>
                <v:rect id="Rectangle 176" o:spid="_x0000_s1026" o:spt="1" style="position:absolute;left:5102;top:5186;height:626;width:1800;" fillcolor="#FFFFFF" filled="t" stroked="t" coordsize="21600,21600" o:gfxdata="UEsDBAoAAAAAAIdO4kAAAAAAAAAAAAAAAAAEAAAAZHJzL1BLAwQUAAAACACHTuJAPDcUkL4AAADc&#10;AAAADwAAAGRycy9kb3ducmV2LnhtbEWPwW7CMBBE70j8g7VIvYFNKpUSMBxaUbVHSC7clnhJAvE6&#10;ig0Evr6uhNTjaGbeaJbr3jbiSp2vHWuYThQI4sKZmksNebYZv4PwAdlg45g03MnDejUcLDE17sZb&#10;uu5CKSKEfYoaqhDaVEpfVGTRT1xLHL2j6yyGKLtSmg5vEW4bmSj1Ji3WHBcqbOmjouK8u1gNhzrJ&#10;8bHNvpSdb17DT5+dLvtPrV9GU7UAEagP/+Fn+9toSOYz+DsTj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DcUk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调查</w:t>
                        </w:r>
                      </w:p>
                    </w:txbxContent>
                  </v:textbox>
                </v:rect>
                <v:group id="Group 28" o:spid="_x0000_s1026" o:spt="203" style="position:absolute;left:3938;top:8110;height:474;width:1545;" coordsize="1186,474" o:gfxdata="UEsDBAoAAAAAAIdO4kAAAAAAAAAAAAAAAAAEAAAAZHJzL1BLAwQUAAAACACHTuJAIF7zML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gXvMw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qesxk7cAAADc&#10;AAAADwAAAGRycy9kb3ducmV2LnhtbEVPyQrCMBC9C/5DGMGbpoq4VKMHRSwIglXxOjRjW2wmpYnb&#10;35uD4PHx9sXqbSrxpMaVlhUM+hEI4szqknMF59O2NwXhPLLGyjIp+JCD1bLdWmCs7YuP9Ex9LkII&#10;uxgVFN7XsZQuK8ig69uaOHA32xj0ATa51A2+Qrip5DCKxtJgyaGhwJrWBWX39GEUmLym9Lq/7zbJ&#10;5Tg5T0ZZUh2cUt3OIJqD8PT2f/HPnWgFw1lYG86EIyCX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p6zGTtwAAANwAAAAP&#10;AAAAAAAAAAEAIAAAACIAAABkcnMvZG93bnJldi54bWxQSwECFAAUAAAACACHTuJAMy8FnjsAAAA5&#10;AAAAEAAAAAAAAAABACAAAAAGAQAAZHJzL3NoYXBleG1sLnhtbFBLBQYAAAAABgAGAFsBAACwAwAA&#10;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02" o:spid="_x0000_s1026" o:spt="202" type="#_x0000_t202" style="position:absolute;left:0;top:0;height:474;width:1186;" filled="f" stroked="f" coordsize="21600,21600" o:gfxdata="UEsDBAoAAAAAAIdO4kAAAAAAAAAAAAAAAAAEAAAAZHJzL1BLAwQUAAAACACHTuJAIIJrV78AAADc&#10;AAAADwAAAGRycy9kb3ducmV2LnhtbEWPQWvCQBSE7wX/w/KE3uomgUqNrkIKAfFQSCq0x0f2mQSz&#10;b+Pu1tj++q5Q6HGYmW+Yze5mBnEl53vLCtJFAoK4sbrnVsHxvXx6AeEDssbBMin4Jg+77exhg7m2&#10;E1d0rUMrIoR9jgq6EMZcSt90ZNAv7EgcvZN1BkOUrpXa4RThZpBZkiylwZ7jQocjvXbUnOsvo6Cd&#10;iiO6t+fPoiqd1pefj7Q8sFKP8zRZgwh0C//hv/ZeK8hWK7ifiUdAb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Ca1e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rect id="Rectangle 180" o:spid="_x0000_s1026" o:spt="1" style="position:absolute;left:978;top:7963;height:1192;width:3190;" filled="f" stroked="t" coordsize="21600,21600" o:gfxdata="UEsDBAoAAAAAAIdO4kAAAAAAAAAAAAAAAAAEAAAAZHJzL1BLAwQUAAAACACHTuJADicQaL0AAADc&#10;AAAADwAAAGRycy9kb3ducmV2LnhtbEWPQWsCMRSE74X+h/AKvdVkLRZZjaKi0JNQFWxvj80zWdy8&#10;LJvU1X9vhEKPw8x8w0znV9+IC3WxDqyhGCgQxFUwNVsNh/3mbQwiJmSDTWDScKMI89nz0xRLE3r+&#10;ossuWZEhHEvU4FJqSylj5chjHISWOHun0HlMWXZWmg77DPeNHCr1IT3WnBcctrRyVJ13v17Duv3Z&#10;LkY2ysUxue9zWPYbt7Vav74UagIi0TX9h//an0bDuyrgcSYfATm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JxBo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1.不进行告知。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2.不听取当事人申辩、不进行复议。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风险等级：低</w:t>
                        </w:r>
                      </w:p>
                    </w:txbxContent>
                  </v:textbox>
                </v:rect>
                <v:group id="Group 31" o:spid="_x0000_s1026" o:spt="203" style="position:absolute;left:6732;top:8042;height:474;width:1383;" coordsize="1383,474" o:gfxdata="UEsDBAoAAAAAAIdO4kAAAAAAAAAAAAAAAAAEAAAAZHJzL1BLAwQUAAAACACHTuJAX2X1M7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ZfUz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11GYpb4AAADc&#10;AAAADwAAAGRycy9kb3ducmV2LnhtbEWPQUvDQBCF70L/wzIFL2J3m4JI7LbQQlHwZBXscciOSWh2&#10;Nt2dJPXfu4Lg8fHmfW/eenv1nRoppjawheXCgCKugmu5tvDxfrh/BJUE2WEXmCx8U4LtZnazxtKF&#10;id9oPEqtMoRTiRYakb7UOlUNeUyL0BNn7ytEj5JlrLWLOGW473RhzIP22HJuaLCnfUPV+Tj4/Ib2&#10;UT6fX4dhN1an6VRc5G51sfZ2vjRPoISu8n/8l35xFlamgN8xmQB6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1GYp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06" o:spid="_x0000_s1026" o:spt="202" type="#_x0000_t202" style="position:absolute;left:0;top:0;height:474;width:1383;" filled="f" stroked="f" coordsize="21600,21600" o:gfxdata="UEsDBAoAAAAAAIdO4kAAAAAAAAAAAAAAAAAEAAAAZHJzL1BLAwQUAAAACACHTuJA34HGp70AAADc&#10;AAAADwAAAGRycy9kb3ducmV2LnhtbEWPQWsCMRSE7wX/Q3iCt5qsYpHVKCgsFA8FraDHx+a5u7h5&#10;WZPUtf31jVDocZiZb5jl+mFbcScfGscasrECQVw603Cl4fhZvM5BhIhssHVMGr4pwHo1eFliblzP&#10;e7ofYiUShEOOGuoYu1zKUNZkMYxdR5y8i/MWY5K+ksZjn+C2lROl3qTFhtNCjR1tayqvhy+roeo3&#10;R/Qfs/NmX3hjbj+nrNix1qNhphYgIj3if/iv/W40TNUUnmfSEZ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gcan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rect id="Rectangle 184" o:spid="_x0000_s1026" o:spt="1" style="position:absolute;left:7894;top:7879;height:1387;width:2775;" filled="f" stroked="t" coordsize="21600,21600" o:gfxdata="UEsDBAoAAAAAAIdO4kAAAAAAAAAAAAAAAAAEAAAAZHJzL1BLAwQUAAAACACHTuJAcRwWa70AAADc&#10;AAAADwAAAGRycy9kb3ducmV2LnhtbEWPQWsCMRSE7wX/Q3iF3mpiiyKrWdFSoSehKrTeHpvXZNnN&#10;y7JJXfvvjVDwOMzMN8xydfGtOFMf68AaJmMFgrgKpmar4XjYPs9BxIRssA1MGv4owqocPSyxMGHg&#10;TzrvkxUZwrFADS6lrpAyVo48xnHoiLP3E3qPKcveStPjkOG+lS9KzaTHmvOCw47eHFXN/tdreO9O&#10;u/XURrn+Su67CZth63ZW66fHiVqASHRJ9/B/+8NoeFVTuJ3JR0C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HBZ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1.严格政务公开制度。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2.健全信访投诉举报受理制度。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3.实行一次性告知制。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4.实行申诉复议制度。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5" o:spid="_x0000_s1026" o:spt="1" style="position:absolute;left:5121;top:6692;height:626;width:1800;" fillcolor="#FFFFFF" filled="t" stroked="t" coordsize="21600,21600" o:gfxdata="UEsDBAoAAAAAAIdO4kAAAAAAAAAAAAAAAAAEAAAAZHJzL1BLAwQUAAAACACHTuJAzZArEbwAAADc&#10;AAAADwAAAGRycy9kb3ducmV2LnhtbEWPQYvCMBSE7wv+h/AEb2uigrjV6EFR9Kj1srdn82yrzUtp&#10;otb99RtB8DjMzDfMbNHaStyp8aVjDYO+AkGcOVNyruGYrr8nIHxANlg5Jg1P8rCYd75mmBj34D3d&#10;DyEXEcI+QQ1FCHUipc8Ksuj7riaO3tk1FkOUTS5Ng48It5UcKjWWFkuOCwXWtCwoux5uVsOpHB7x&#10;b59ulP1Zj8KuTS+335XWve5ATUEEasMn/G5vjYaRGsPrTDwC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QKxG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审查</w:t>
                        </w:r>
                      </w:p>
                    </w:txbxContent>
                  </v:textbox>
                </v:rect>
                <v:group id="Group 10" o:spid="_x0000_s1026" o:spt="203" style="position:absolute;left:3937;top:3784;height:474;width:1560;" coordsize="1186,474" o:gfxdata="UEsDBAoAAAAAAIdO4kAAAAAAAAAAAAAAAAAEAAAAZHJzL1BLAwQUAAAACACHTuJAsWRarb8AAADc&#10;AAAADwAAAGRycy9kb3ducmV2LnhtbEWPT2sCMRTE74V+h/AEbzVZxdKuG6WIFQ8iVAvi7bF5+wc3&#10;L8sm3dVv3xSEHoeZ+Q2TrW62ET11vnasIZkoEMS5MzWXGr5Pny9vIHxANtg4Jg138rBaPj9lmBo3&#10;8Bf1x1CKCGGfooYqhDaV0ucVWfQT1xJHr3CdxRBlV0rT4RDhtpFTpV6lxZrjQoUtrSvKr8cfq2E7&#10;4PAxSzb9/lqs75fT/HDeJ6T1eJSoBYhAt/AffrR3RsNMvc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ZFqt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Rp8/+74AAADc&#10;AAAADwAAAGRycy9kb3ducmV2LnhtbEWPQWvCQBSE7wX/w/KE3prdtNJIdPVgKQ0UCsaI10f2mQSz&#10;b0N2G+2/7wqFHoeZ+YZZb2+2FxONvnOsIU0UCOLamY4bDdXh/WkJwgdkg71j0vBDHrab2cMac+Ou&#10;vKepDI2IEPY5amhDGHIpfd2SRZ+4gTh6ZzdaDFGOjTQjXiPc9vJZqVdpseO40OJAu5bqS/ltNdhm&#10;oPL0efl4K477rMoWddF/ea0f56lagQh0C//hv3ZhNLyoDO5n4hG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p8/+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11" o:spid="_x0000_s1026" o:spt="202" type="#_x0000_t202" style="position:absolute;left:0;top:0;height:474;width:1186;" filled="f" stroked="f" coordsize="21600,21600" o:gfxdata="UEsDBAoAAAAAAIdO4kAAAAAAAAAAAAAAAAAEAAAAZHJzL1BLAwQUAAAACACHTuJA0SVU1rsAAADc&#10;AAAADwAAAGRycy9kb3ducmV2LnhtbEVPz2vCMBS+D/Y/hCd4m0kdG6OaFhQKsoOgE9zx0TzbYvPS&#10;JdGqf/1yGOz48f1eljfbiyv50DnWkM0UCOLamY4bDYev6uUDRIjIBnvHpOFOAcri+WmJuXEj7+i6&#10;j41IIRxy1NDGOORShroli2HmBuLEnZy3GBP0jTQexxRuezlX6l1a7Dg1tDjQuqX6vL9YDc24OqDf&#10;vn2vdpU35udxzKpP1no6ydQCRKRb/Bf/uTdGw6tKa9OZdAR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SVU1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19" o:spid="_x0000_s1026" o:spt="203" style="position:absolute;left:3998;top:5143;height:474;width:1441;" coordsize="1186,474" o:gfxdata="UEsDBAoAAAAAAIdO4kAAAAAAAAAAAAAAAAAEAAAAZHJzL1BLAwQUAAAACACHTuJAOhleAb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VQr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GV4B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TK8xUrkAAADc&#10;AAAADwAAAGRycy9kb3ducmV2LnhtbEVPy4rCMBTdC/5DuII7Tatih47RhSIWBMGqzPbS3GmLzU1p&#10;4uvvzUJweTjvxeppGnGnztWWFcTjCARxYXXNpYLzaTv6AeE8ssbGMil4kYPVst9bYKrtg490z30p&#10;Qgi7FBVU3replK6oyKAb25Y4cP+2M+gD7EqpO3yEcNPISRTNpcGaQ0OFLa0rKq75zSgwZUv53/66&#10;22SXY3JOZkXWHJxSw0Ec/YLw9PRf8cedaQXTOMwPZ8IRkM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vMVK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14" o:spid="_x0000_s1026" o:spt="202" type="#_x0000_t202" style="position:absolute;left:0;top:0;height:474;width:1186;" filled="f" stroked="f" coordsize="21600,21600" o:gfxdata="UEsDBAoAAAAAAIdO4kAAAAAAAAAAAAAAAAAEAAAAZHJzL1BLAwQUAAAACACHTuJAxcZrlr4AAADc&#10;AAAADwAAAGRycy9kb3ducmV2LnhtbEWPQWvCQBSE7wX/w/IEb3WzSktJXQMpBEoPglZoj4/sMwlm&#10;36a7q9H++m5B8DjMzDfMqrjYXpzJh86xBjXPQBDXznTcaNh/Vo8vIEJENtg7Jg1XClCsJw8rzI0b&#10;eUvnXWxEgnDIUUMb45BLGeqWLIa5G4iTd3DeYkzSN9J4HBPc9nKRZc/SYsdpocWB3lqqj7uT1dCM&#10;5R795um73FbemJ/fL1V9sNazqcpeQUS6xHv41n43GpZKwf+ZdAT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cZrl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40" o:spid="_x0000_s1026" o:spt="203" style="position:absolute;left:3937;top:9901;height:486;width:1500;" coordsize="1186,474" o:gfxdata="UEsDBAoAAAAAAIdO4kAAAAAAAAAAAAAAAAAEAAAAZHJzL1BLAwQUAAAACACHTuJAtfDGdb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B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8MZ1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vH2vJb8AAADc&#10;AAAADwAAAGRycy9kb3ducmV2LnhtbEWPT2uDQBTE74F+h+UVcourtSTFuHpIKBUKhdiUXh/ui4ru&#10;W3G3+fPtu4VCjsPM/IbJy6sZxZlm11tWkEQxCOLG6p5bBcfP19ULCOeRNY6WScGNHJTFwyLHTNsL&#10;H+hc+1YECLsMFXTeT5mUrunIoIvsRBy8k50N+iDnVuoZLwFuRvkUx2tpsOew0OFEu46aof4xCkw7&#10;Uf39Prztq6/D5rh5bqrxwym1fEziLQhPV38P/7crrSBNUvg7E46AL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9ryW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17" o:spid="_x0000_s1026" o:spt="202" type="#_x0000_t202" style="position:absolute;left:0;top:0;height:474;width:1186;" filled="f" stroked="f" coordsize="21600,21600" o:gfxdata="UEsDBAoAAAAAAIdO4kAAAAAAAAAAAAAAAAAEAAAAZHJzL1BLAwQUAAAACACHTuJA1bHIDr4AAADc&#10;AAAADwAAAGRycy9kb3ducmV2LnhtbEWPQWvCQBSE74L/YXlCb3UT24pEV0EhUDwU1IAeH9lnEsy+&#10;jbtbo/313ULB4zAz3zCL1d204kbON5YVpOMEBHFpdcOVguKQv85A+ICssbVMCh7kYbUcDhaYadvz&#10;jm77UIkIYZ+hgjqELpPSlzUZ9GPbEUfvbJ3BEKWrpHbYR7hp5SRJptJgw3Ghxo42NZWX/bdRUPXr&#10;At3Xx2m9y53W159jmm9ZqZdRmsxBBLqHZ/i//akVvKXv8HcmHg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HID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54" o:spid="_x0000_s1026" o:spt="203" style="position:absolute;left:3937;top:12961;height:474;width:1590;" coordsize="1186,474" o:gfxdata="UEsDBAoAAAAAAIdO4kAAAAAAAAAAAAAAAAAEAAAAZHJzL1BLAwQUAAAACACHTuJAW/Fp67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b8Wnr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rAoMvbwAAADc&#10;AAAADwAAAGRycy9kb3ducmV2LnhtbEWPzarCMBSE94LvEI7gTtPqRaUaXShi4YJgVdwemmNbbE5K&#10;E3/u298IgsthZr5hFquXqcWDWldZVhAPIxDEudUVFwpOx+1gBsJ5ZI21ZVLwRw5Wy25ngYm2Tz7Q&#10;I/OFCBB2CSoovW8SKV1ekkE3tA1x8K62NeiDbAupW3wGuKnlKIom0mDFYaHEhtYl5bfsbhSYoqHs&#10;8nvbbdLzYXqa/uRpvXdK9XtxNAfh6eW/4U871QrG8QTeZ8IR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KDL2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20" o:spid="_x0000_s1026" o:spt="202" type="#_x0000_t202" style="position:absolute;left:0;top:0;height:474;width:1186;" filled="f" stroked="f" coordsize="21600,21600" o:gfxdata="UEsDBAoAAAAAAIdO4kAAAAAAAAAAAAAAAAAEAAAAZHJzL1BLAwQUAAAACACHTuJAJWNWeb4AAADc&#10;AAAADwAAAGRycy9kb3ducmV2LnhtbEWPQWvCQBSE74L/YXlCb3UTS6tEV0EhUDwU1IAeH9lnEsy+&#10;jbtbo/313ULB4zAz3zCL1d204kbON5YVpOMEBHFpdcOVguKQv85A+ICssbVMCh7kYbUcDhaYadvz&#10;jm77UIkIYZ+hgjqELpPSlzUZ9GPbEUfvbJ3BEKWrpHbYR7hp5SRJPqTBhuNCjR1taiov+2+joOrX&#10;Bbqv99N6lzutrz/HNN+yUi+jNJmDCHQPz/B/+1MreEun8HcmHg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NWe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7" o:spid="_x0000_s1026" o:spt="203" style="position:absolute;left:6683;top:3739;height:474;width:1451;" coordsize="1383,474" o:gfxdata="UEsDBAoAAAAAAIdO4kAAAAAAAAAAAAAAAAAEAAAAZHJzL1BLAwQUAAAACACHTuJABKcKy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U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EpwrL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XCycCb8AAADc&#10;AAAADwAAAGRycy9kb3ducmV2LnhtbEWPQWvCQBCF74X+h2UKXopuolDa6Cq0UCr0VC3U45Adk2B2&#10;Nu5OEv33bqHQ4+PN+9681ebiWjVQiI1nA/ksA0VcettwZeB7/z59BhUF2WLrmQxcKcJmfX+3wsL6&#10;kb9o2EmlEoRjgQZqka7QOpY1OYwz3xEn7+iDQ0kyVNoGHBPctXqeZU/aYcOpocaO3moqT7vepTe0&#10;C/Lz8dn3r0N5GA/zszwuzsZMHvJsCUroIv/Hf+mtNbDIX+B3TCKAXt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snAm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23" o:spid="_x0000_s1026" o:spt="202" type="#_x0000_t202" style="position:absolute;left:0;top:0;height:474;width:1383;" filled="f" stroked="f" coordsize="21600,21600" o:gfxdata="UEsDBAoAAAAAAIdO4kAAAAAAAAAAAAAAAAAEAAAAZHJzL1BLAwQUAAAACACHTuJAZOYEsLoAAADc&#10;AAAADwAAAGRycy9kb3ducmV2LnhtbEVPTYvCMBC9L+x/CLPgbU2rKEs1CgoF8SCohfU4NLNt2WZS&#10;k2jVX28OgsfH+54vb6YVV3K+sawgHSYgiEurG64UFMf8+weED8gaW8uk4E4elovPjzlm2va8p+sh&#10;VCKGsM9QQR1Cl0npy5oM+qHtiCP3Z53BEKGrpHbYx3DTylGSTKXBhmNDjR2tayr/DxejoOpXBbrd&#10;5LTa507r8+M3zbes1OArTWYgAt3CW/xyb7SC8SjOj2fiEZ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5gSw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16" o:spid="_x0000_s1026" o:spt="203" style="position:absolute;left:6720;top:5239;height:474;width:1383;" coordsize="1383,474" o:gfxdata="UEsDBAoAAAAAAIdO4kAAAAAAAAAAAAAAAAAEAAAAZHJzL1BLAwQUAAAACACHTuJAFNCpU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2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0KlT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nOTExb4AAADc&#10;AAAADwAAAGRycy9kb3ducmV2LnhtbEWPQWvCQBCF74X+h2UKvZS6MUIpqatgoSh40hbqcchOk2B2&#10;Nu5OEvvvXUHw+Hjzvjdvvjy7Vg0UYuPZwHSSgSIuvW24MvDz/fX6DioKssXWMxn4pwjLxePDHAvr&#10;R97RsJdKJQjHAg3UIl2hdSxrchgnviNO3p8PDiXJUGkbcExw1+o8y960w4ZTQ40dfdZUHve9S29o&#10;F+R3ve371VAexkN+kpfZyZjnp2n2AUroLPfjW3pjDczyHK5jEgH04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TEx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26" o:spid="_x0000_s1026" o:spt="202" type="#_x0000_t202" style="position:absolute;left:0;top:0;height:474;width:1383;" filled="f" stroked="f" coordsize="21600,21600" o:gfxdata="UEsDBAoAAAAAAIdO4kAAAAAAAAAAAAAAAAAEAAAAZHJzL1BLAwQUAAAACACHTuJAlDSax78AAADc&#10;AAAADwAAAGRycy9kb3ducmV2LnhtbEWPzWrDMBCE74W8g9hAb438Q0pxogQSMJQeCkkDzXGxNraJ&#10;tXIk1Xb79FWg0OMwM98w6+1kOjGQ861lBekiAUFcWd1yreD0UT69gPABWWNnmRR8k4ftZvawxkLb&#10;kQ80HEMtIoR9gQqaEPpCSl81ZNAvbE8cvYt1BkOUrpba4RjhppNZkjxLgy3HhQZ72jdUXY9fRkE9&#10;7k7o3pfn3aF0Wt9+PtPyjZV6nKfJCkSgKfyH/9qvWkGe5XA/E4+A3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Q0mse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37" o:spid="_x0000_s1026" o:spt="203" style="position:absolute;left:6668;top:9844;height:474;width:1481;" coordsize="1383,474" o:gfxdata="UEsDBAoAAAAAAIdO4kAAAAAAAAAAAAAAAAAEAAAAZHJzL1BLAwQUAAAACACHTuJA5AI3J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z2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kAjck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Ew1csb8AAADc&#10;AAAADwAAAGRycy9kb3ducmV2LnhtbEWPQWvCQBCF74X+h2UKvRTdGGkp0VVoobTgqVqoxyE7JsHs&#10;bNydJPrvXaHQ4+PN+9685frsWjVQiI1nA7NpBoq49LbhysDP7mPyCioKssXWMxm4UIT16v5uiYX1&#10;I3/TsJVKJQjHAg3UIl2hdSxrchinviNO3sEHh5JkqLQNOCa4a3WeZS/aYcOpocaO3msqj9vepTe0&#10;C/L7uen7t6Hcj/v8JE/zkzGPD7NsAUroLP/Hf+kva2CeP8NtTCKAXl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MNXL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29" o:spid="_x0000_s1026" o:spt="202" type="#_x0000_t202" style="position:absolute;left:0;top:0;height:474;width:1383;" filled="f" stroked="f" coordsize="21600,21600" o:gfxdata="UEsDBAoAAAAAAIdO4kAAAAAAAAAAAAAAAAAEAAAAZHJzL1BLAwQUAAAACACHTuJAhEM5X70AAADc&#10;AAAADwAAAGRycy9kb3ducmV2LnhtbEWPT4vCMBTE7wt+h/CEva1plRWpRkGhIB4E/4AeH82zLTYv&#10;NYnW9dNvFhY8DjPzG2a2eJpGPMj52rKCdJCAIC6srrlUcDzkXxMQPiBrbCyTgh/ysJj3PmaYadvx&#10;jh77UIoIYZ+hgiqENpPSFxUZ9APbEkfvYp3BEKUrpXbYRbhp5DBJxtJgzXGhwpZWFRXX/d0oKLvl&#10;Ed32+7zc5U7r2+uU5htW6rOfJlMQgZ7hHf5vr7WC0XAMf2fiEZ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Qzlf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51" o:spid="_x0000_s1026" o:spt="203" style="position:absolute;left:6637;top:12883;height:474;width:1526;" coordsize="1383,474" o:gfxdata="UEsDBAoAAAAAAIdO4kAAAAAAAAAAAAAAAAAEAAAAZHJzL1BLAwQUAAAACACHTuJA7jI5jbwAAADc&#10;AAAADwAAAGRycy9kb3ducmV2LnhtbEVPy2rCQBTdF/oPwy24q5MYWkrqKCWouAhCtSDuLplrEszc&#10;CZkxj793FgWXh/NerkfTiJ46V1tWEM8jEMSF1TWXCv5O2/cvEM4ja2wsk4KJHKxXry9LTLUd+Jf6&#10;oy9FCGGXooLK+zaV0hUVGXRz2xIH7mo7gz7ArpS6wyGEm0YuouhTGqw5NFTYUlZRcTvejYLdgMNP&#10;Em/6/HbNpsvp43DOY1Jq9hZH3yA8jf4p/nfvtYIkCfPDmXAE5O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uMjmN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/QzzL70AAADc&#10;AAAADwAAAGRycy9kb3ducmV2LnhtbEWPwUrDQBCG74LvsIzgReymKYjEbgsKouDJWrDHITtNQrOz&#10;6e4kqW/vHASPwz//N9+st5fQm4lS7iI7WC4KMMR19B03DvZfr/ePYLIge+wjk4MfyrDdXF+tsfJx&#10;5k+adtIYhXCu0EErMlTW5rqlgHkRB2LNjjEFFB1TY33CWeGht2VRPNiAHeuFFgd6aak+7cagGjYk&#10;+X77GMfnqT7Mh/Isd6uzc7c3y+IJjNBF/pf/2u/ewapUW31GCW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DPMv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332" o:spid="_x0000_s1026" o:spt="202" type="#_x0000_t202" style="position:absolute;left:0;top:0;height:474;width:1383;" filled="f" stroked="f" coordsize="21600,21600" o:gfxdata="UEsDBAoAAAAAAIdO4kAAAAAAAAAAAAAAAAAEAAAAZHJzL1BLAwQUAAAACACHTuJA9dytLb8AAADc&#10;AAAADwAAAGRycy9kb3ducmV2LnhtbEWPQWvCQBSE7wX/w/IEb3UTxVKjm4BCoHgoaAPt8ZF9TUKz&#10;b+Pu1mh/vVso9DjMzDfMtriaXlzI+c6ygnSegCCure64UVC9lY/PIHxA1thbJgU38lDkk4ctZtqO&#10;fKTLKTQiQthnqKANYcik9HVLBv3cDsTR+7TOYIjSNVI7HCPc9HKRJE/SYMdxocWB9i3VX6dvo6AZ&#10;dxW619XH7lg6rc8/72l5YKVm0zTZgAh0Df/hv/aLVrBcrOH3TDwCMr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crS2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Line 210" o:spid="_x0000_s1026" o:spt="20" style="position:absolute;left:6031;top:4435;height:780;width:1;" filled="f" stroked="t" coordsize="21600,21600" o:gfxdata="UEsDBAoAAAAAAIdO4kAAAAAAAAAAAAAAAAAEAAAAZHJzL1BLAwQUAAAACACHTuJA6ln/cb8AAADc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A6TeFxJh4B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pZ/3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1" o:spid="_x0000_s1026" o:spt="20" style="position:absolute;left:6031;top:5854;height:780;width:1;" filled="f" stroked="t" coordsize="21600,21600" o:gfxdata="UEsDBAoAAAAAAIdO4kAAAAAAAAAAAAAAAAAEAAAAZHJzL1BLAwQUAAAACACHTuJAGothBr8AAADc&#10;AAAADwAAAGRycy9kb3ducmV2LnhtbEWPQWvCQBSE7wX/w/IK3uomChJSVw8FRdAqxlL09si+JqHZ&#10;t2F31fTfu4LQ4zAz3zCzRW9acSXnG8sK0lECgri0uuFKwddx+ZaB8AFZY2uZFPyRh8V88DLDXNsb&#10;H+hahEpECPscFdQhdLmUvqzJoB/Zjjh6P9YZDFG6SmqHtwg3rRwnyVQabDgu1NjRR03lb3ExCg7b&#10;5Sb73lz60p1X6e64336efKbU8DVN3kEE6sN/+NleawWTyRgeZ+IRkP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qLYQ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2" o:spid="_x0000_s1026" o:spt="20" style="position:absolute;left:6031;top:7318;height:907;width:1;" filled="f" stroked="t" coordsize="21600,21600" o:gfxdata="UEsDBAoAAAAAAIdO4kAAAAAAAAAAAAAAAAAEAAAAZHJzL1BLAwQUAAAACACHTuJAdcfEncAAAADc&#10;AAAADwAAAGRycy9kb3ducmV2LnhtbEWPT2vCQBTE74V+h+UVequbNFBCdPUgWArain8QvT2yzySY&#10;fRt2V02/vSsIHoeZ+Q0zmvSmFRdyvrGsIB0kIIhLqxuuFGw3s48chA/IGlvLpOCfPEzGry8jLLS9&#10;8oou61CJCGFfoII6hK6Q0pc1GfQD2xFH72idwRClq6R2eI1w08rPJPmSBhuOCzV2NK2pPK3PRsFq&#10;MZvnu/m5L93hO/3bLBe/e58r9f6WJkMQgfrwDD/aP1pBlmVwPxOPgBz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1x8Sd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3" o:spid="_x0000_s1026" o:spt="20" style="position:absolute;left:6033;top:8795;flip:x;height:1101;width:35;" filled="f" stroked="t" coordsize="21600,21600" o:gfxdata="UEsDBAoAAAAAAIdO4kAAAAAAAAAAAAAAAAAEAAAAZHJzL1BLAwQUAAAACACHTuJAA5BQWcAAAADc&#10;AAAADwAAAGRycy9kb3ducmV2LnhtbEWPQWvCQBSE74X+h+UVvNVNqi0aXT2UFjwVq0Xw9sg+k9Ts&#10;23T3aay/vlso9DjMzDfMfHlxrTpTiI1nA/kwA0VcettwZeBj+3o/ARUF2WLrmQx8U4Tl4vZmjoX1&#10;Pb/TeSOVShCOBRqoRbpC61jW5DAOfUecvIMPDiXJUGkbsE9w1+qHLHvSDhtOCzV29FxTedycnIHp&#10;tn/063DcjfPma399+ZRu9SbGDO7ybAZK6CL/4b/2yhoYjcbweyYdAb34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kFBZ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4" o:spid="_x0000_s1026" o:spt="20" style="position:absolute;left:6031;top:10519;height:850;width:1;" filled="f" stroked="t" coordsize="21600,21600" o:gfxdata="UEsDBAoAAAAAAIdO4kAAAAAAAAAAAAAAAAAEAAAAZHJzL1BLAwQUAAAACACHTuJAlWL5cr8AAADc&#10;AAAADwAAAGRycy9kb3ducmV2LnhtbEWPQWvCQBSE74L/YXmCN92k0hKiq4eCRdBa1FL09sg+k9Ds&#10;27C7avrvu4LgcZiZb5jZojONuJLztWUF6TgBQVxYXXOp4PuwHGUgfEDW2FgmBX/kYTHv92aYa3vj&#10;HV33oRQRwj5HBVUIbS6lLyoy6Me2JY7e2TqDIUpXSu3wFuGmkS9J8iYN1hwXKmzpvaLid38xCnab&#10;5Tr7WV+6wp0+0u3ha/N59JlSw0GaTEEE6sIz/GivtILJ5BXuZ+IRk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i+X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5" o:spid="_x0000_s1026" o:spt="20" style="position:absolute;left:6031;top:11923;height:936;width:1;" filled="f" stroked="t" coordsize="21600,21600" o:gfxdata="UEsDBAoAAAAAAIdO4kAAAAAAAAAAAAAAAAAEAAAAZHJzL1BLAwQUAAAACACHTuJAZbBnBb8AAADc&#10;AAAADwAAAGRycy9kb3ducmV2LnhtbEWPT4vCMBTE7wv7HcJb8LamVZBSjR4EF8E/i7qI3h7Nsy3b&#10;vJQkav32G0HY4zAzv2Ems8404kbO15YVpP0EBHFhdc2lgp/D4jMD4QOyxsYyKXiQh9n0/W2CubZ3&#10;3tFtH0oRIexzVFCF0OZS+qIig75vW+LoXawzGKJ0pdQO7xFuGjlIkpE0WHNcqLCleUXF7/5qFOzW&#10;i1V2XF27wp2/0u3he705+Uyp3keajEEE6sJ/+NVeagXD4QieZ+IRk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wZwW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6" o:spid="_x0000_s1026" o:spt="20" style="position:absolute;left:6031;top:13609;height:624;width:1;" filled="f" stroked="t" coordsize="21600,21600" o:gfxdata="UEsDBAoAAAAAAIdO4kAAAAAAAAAAAAAAAAAEAAAAZHJzL1BLAwQUAAAACACHTuJACvzCnr8AAADc&#10;AAAADwAAAGRycy9kb3ducmV2LnhtbEWPQWvCQBSE74L/YXmCN92kQhuiq4eCRdBa1FL09sg+k9Ds&#10;27C7avrvu4LgcZiZb5jZojONuJLztWUF6TgBQVxYXXOp4PuwHGUgfEDW2FgmBX/kYTHv92aYa3vj&#10;HV33oRQRwj5HBVUIbS6lLyoy6Me2JY7e2TqDIUpXSu3wFuGmkS9J8ioN1hwXKmzpvaLid38xCnab&#10;5Tr7WV+6wp0+0u3ha/N59JlSw0GaTEEE6sIz/GivtILJ5A3uZ+IRk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8wp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7" o:spid="_x0000_s1026" o:spt="20" style="position:absolute;left:6003;top:2998;height:780;width:1;" filled="f" stroked="t" coordsize="21600,21600" o:gfxdata="UEsDBAoAAAAAAIdO4kAAAAAAAAAAAAAAAAAEAAAAZHJzL1BLAwQUAAAACACHTuJAe2NW7L0AAADc&#10;AAAADwAAAGRycy9kb3ducmV2LnhtbEVPz2vCMBS+D/wfwhO8zbQWRqlGDwNF0G3YjuFuj+atLWte&#10;ShJr998vh8GOH9/vzW4yvRjJ+c6ygnSZgCCure64UfBe7R9zED4ga+wtk4If8rDbzh42WGh75wuN&#10;ZWhEDGFfoII2hKGQ0tctGfRLOxBH7ss6gyFC10jt8B7DTS9XSfIkDXYcG1oc6Lml+ru8GQWX8/6U&#10;f5xuU+0+D+lr9XZ+ufpcqcU8TdYgAk3hX/znPmoFWRbXxjPxCM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Y1b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218" o:spid="_x0000_s1026" o:spt="1" style="position:absolute;left:5104;top:3791;height:626;width:1800;" fillcolor="#FFFFFF" filled="t" stroked="t" coordsize="21600,21600" o:gfxdata="UEsDBAoAAAAAAIdO4kAAAAAAAAAAAAAAAAAEAAAAZHJzL1BLAwQUAAAACACHTuJAcmN13r4AAADc&#10;AAAADwAAAGRycy9kb3ducmV2LnhtbEWPwW7CMBBE75X4B2uRuBUbIlUlYDiAqNpjEi69beMlSRuv&#10;o9gkoV9fV6rU42hm3mh2h8m2YqDeN441rJYKBHHpTMOVhktxfnwG4QOywdYxabiTh8N+9rDD1LiR&#10;MxryUIkIYZ+ihjqELpXSlzVZ9EvXEUfv6nqLIcq+kqbHMcJtK9dKPUmLDceFGjs61lR+5Ter4aNZ&#10;X/A7K16U3ZyT8DYVn7f3k9aL+UptQQSawn/4r/1qNCTJBn7PxCMg9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mN13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立案</w:t>
                        </w:r>
                      </w:p>
                    </w:txbxContent>
                  </v:textbox>
                </v:rect>
                <v:shape id="AutoShape 59" o:spid="_x0000_s1026" o:spt="117" type="#_x0000_t117" style="position:absolute;left:4771;top:2167;height:780;width:2952;" filled="f" stroked="t" coordsize="21600,21600" o:gfxdata="UEsDBAoAAAAAAIdO4kAAAAAAAAAAAAAAAAAEAAAAZHJzL1BLAwQUAAAACACHTuJAnPXub7sAAADc&#10;AAAADwAAAGRycy9kb3ducmV2LnhtbEVPTWsCMRC9C/0PYQreNLsqYrdGD1WxiAhqex8202TbzWTZ&#10;xNX+e3MQPD7e93x5c7XoqA2VZwX5MANBXHpdsVHwdd4MZiBCRNZYeyYF/xRguXjpzbHQ/spH6k7R&#10;iBTCoUAFNsamkDKUlhyGoW+IE/fjW4cxwdZI3eI1hbtajrJsKh1WnBosNvRhqfw7XZyC7ry141VV&#10;mt3xe72fSLM5vP3mSvVf8+wdRKRbfIof7k+tYDxJ89OZdATk4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PXub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beforeLines="50"/>
                          <w:rPr>
                            <w:rFonts w:ascii="Calibri" w:hAnsi="Calibri" w:eastAsia="宋体" w:cs="Times New Roman"/>
                          </w:rPr>
                        </w:pPr>
                        <w:r>
                          <w:rPr>
                            <w:rFonts w:hint="eastAsia" w:ascii="Calibri" w:hAnsi="Calibri" w:eastAsia="宋体" w:cs="Times New Roman"/>
                          </w:rPr>
                          <w:t>发现违法事实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</w:t>
      </w:r>
      <w:r>
        <w:rPr>
          <w:rFonts w:hint="eastAsia"/>
          <w:b/>
          <w:sz w:val="36"/>
          <w:szCs w:val="36"/>
        </w:rPr>
        <w:t>适龄儿童、少年的父母或者其他法定监护人无正当理由未依法送适龄儿童、少年入学接受义务教育的处罚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（行政处罚）（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18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1A1C21E9"/>
    <w:rsid w:val="1E2C7691"/>
    <w:rsid w:val="396F0412"/>
    <w:rsid w:val="3F0E5546"/>
    <w:rsid w:val="4AF16562"/>
    <w:rsid w:val="4D37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2017-11-17T03:01:48Z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