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豆制品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2762-2022《食品安全国家标准 食品中污染物限量》，GB 2760-2014《食品安全国家标准 食品添加剂使用标准》等标准。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山梨酸及其钾盐（以山梨酸计）、脱氢乙酸及其钠盐（以脱氢乙酸计）、苯甲酸及其钠盐（以苯甲酸计）、铅（以Pb计）、铝的残留量（干样品，以Al计）等。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酒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类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 xml:space="preserve"> GB 2757-2012《食品安全国家标准 蒸馏酒及其配制酒》，GB 2760-2014《食品安全国家标准 食品添加剂使用标准》，产品明示标准和质量要求，GB 2761-2017《食品安全国家标准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二氧化硫残留量、展青霉素、糖精钠（以糖精计）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、氰化物（以HCN计）、甜蜜素（以环己基氨基磺酸计）、甲醇、酒精度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粮食加工品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 GB 2762-2022《食品安全国家标准 食品中污染物限量》，GB 2761-2017《食品安全国家标准 食品中真菌毒素限量》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苯并［a］芘、铅（以Pb计）、镉（以Cd计）、黄曲霉毒素B₁、玉米赤霉烯酮、脱氧雪腐镰刀菌烯醇、赭曲霉毒素A等。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肉制品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2762-2022《食品安全国家标准 食品中污染物限量》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bookmarkStart w:id="0" w:name="_Hlk144836240"/>
      <w:r>
        <w:rPr>
          <w:rFonts w:hint="eastAsia" w:ascii="仿宋" w:hAnsi="仿宋" w:eastAsia="仿宋" w:cs="仿宋"/>
          <w:kern w:val="0"/>
          <w:sz w:val="32"/>
          <w:szCs w:val="32"/>
        </w:rPr>
        <w:t>亚硝酸盐（以亚硝酸钠计）、胭脂红、铅（以Pb计）、铬（以Cr计）、镉（以Cd计）等。</w:t>
      </w:r>
    </w:p>
    <w:bookmarkEnd w:id="0"/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乳制品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2760-2014《食品安全国家标准 食品添加剂使用标准》，卫生部、工业和信息化部、农业部、工商总局、质检总局公告2011年第10号《关于三聚氰胺在食品中的限量值的公告》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三聚氰胺、山梨酸及其钾盐、蛋白质、酸度等。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食用油、油脂及其制品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2762-2022《食品安全国家标准 食品中污染物限量》，GB 2761-2017《食品安全国家标准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2716-2018《食品安全国家标准 植物油》，GB/T 1534-2017《花生油》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cs="仿宋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苯并［a］芘、过氧化值、酸价、铅（以Pb计）、黄曲霉毒素 B₁、溶剂残留量等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调味品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2719-2018《食品安全国家标准 食醋》，GB 2760-2014《食品安全国家标准 食品添加剂使用标准》等标准。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kern w:val="2"/>
          <w:sz w:val="32"/>
          <w:szCs w:val="32"/>
        </w:rPr>
      </w:pPr>
      <w:bookmarkStart w:id="1" w:name="_GoBack"/>
      <w:r>
        <w:rPr>
          <w:rFonts w:hint="eastAsia" w:ascii="楷体" w:hAnsi="楷体" w:eastAsia="楷体" w:cs="楷体"/>
          <w:kern w:val="2"/>
          <w:sz w:val="32"/>
          <w:szCs w:val="32"/>
        </w:rPr>
        <w:t>（二）检测项目</w:t>
      </w:r>
    </w:p>
    <w:bookmarkEnd w:id="1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山梨酸及其钾盐（以山梨酸计）、总酸（以乙酸计）、脱氢乙酸及其钠盐（以脱氢乙酸计）、苯甲酸及其钠盐（以苯甲酸计）、防腐剂混合使用时各自用量占其最大使用量的比例之和等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ind w:firstLine="560" w:firstLineChars="200"/>
        <w:rPr>
          <w:rFonts w:ascii="仿宋" w:hAnsi="仿宋" w:eastAsia="仿宋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NmE3ZWFiODg0MDE0M2E0MWUxYWVlNjUzNzljMTQifQ=="/>
  </w:docVars>
  <w:rsids>
    <w:rsidRoot w:val="22C406CC"/>
    <w:rsid w:val="00017B61"/>
    <w:rsid w:val="000273CC"/>
    <w:rsid w:val="000329FE"/>
    <w:rsid w:val="0005743E"/>
    <w:rsid w:val="0018178D"/>
    <w:rsid w:val="001F253E"/>
    <w:rsid w:val="005539A0"/>
    <w:rsid w:val="00603045"/>
    <w:rsid w:val="00650BCC"/>
    <w:rsid w:val="00694930"/>
    <w:rsid w:val="00A827A1"/>
    <w:rsid w:val="00AC21BE"/>
    <w:rsid w:val="00AD4866"/>
    <w:rsid w:val="00D42177"/>
    <w:rsid w:val="00E16FE2"/>
    <w:rsid w:val="00ED1B2F"/>
    <w:rsid w:val="00ED71A6"/>
    <w:rsid w:val="017460A8"/>
    <w:rsid w:val="017B7436"/>
    <w:rsid w:val="01A56261"/>
    <w:rsid w:val="02C848FD"/>
    <w:rsid w:val="02EC3DA4"/>
    <w:rsid w:val="03522419"/>
    <w:rsid w:val="039C3694"/>
    <w:rsid w:val="06560730"/>
    <w:rsid w:val="06606C84"/>
    <w:rsid w:val="06B238FA"/>
    <w:rsid w:val="087A48E9"/>
    <w:rsid w:val="08AB04CB"/>
    <w:rsid w:val="090D12BC"/>
    <w:rsid w:val="0978340E"/>
    <w:rsid w:val="097C3D4B"/>
    <w:rsid w:val="0A300E42"/>
    <w:rsid w:val="0ABE6A47"/>
    <w:rsid w:val="0BB2614A"/>
    <w:rsid w:val="0C0A1AE2"/>
    <w:rsid w:val="0C966D5E"/>
    <w:rsid w:val="0CC04897"/>
    <w:rsid w:val="0DE40111"/>
    <w:rsid w:val="0E2D56C9"/>
    <w:rsid w:val="0E682AF0"/>
    <w:rsid w:val="0E710DAC"/>
    <w:rsid w:val="0EB6385C"/>
    <w:rsid w:val="0EC51CF1"/>
    <w:rsid w:val="0FAE4E7B"/>
    <w:rsid w:val="0FCB3337"/>
    <w:rsid w:val="102A2753"/>
    <w:rsid w:val="10352EA6"/>
    <w:rsid w:val="10A818CA"/>
    <w:rsid w:val="113877E1"/>
    <w:rsid w:val="11EE77B0"/>
    <w:rsid w:val="12767ED2"/>
    <w:rsid w:val="12AC429C"/>
    <w:rsid w:val="12F02836"/>
    <w:rsid w:val="13525B1D"/>
    <w:rsid w:val="13BB7B66"/>
    <w:rsid w:val="1415602B"/>
    <w:rsid w:val="14237BE5"/>
    <w:rsid w:val="15205ED3"/>
    <w:rsid w:val="153D1BD1"/>
    <w:rsid w:val="15BB011F"/>
    <w:rsid w:val="16516090"/>
    <w:rsid w:val="1656660D"/>
    <w:rsid w:val="19766A09"/>
    <w:rsid w:val="19AC242B"/>
    <w:rsid w:val="19CC6ACF"/>
    <w:rsid w:val="1A253F8B"/>
    <w:rsid w:val="1A78055F"/>
    <w:rsid w:val="1AC31D27"/>
    <w:rsid w:val="1B55264E"/>
    <w:rsid w:val="1B8D3B96"/>
    <w:rsid w:val="1BAF1D5E"/>
    <w:rsid w:val="1CAE38CF"/>
    <w:rsid w:val="1E145657"/>
    <w:rsid w:val="1E6A6411"/>
    <w:rsid w:val="1E7554E1"/>
    <w:rsid w:val="1E9516DF"/>
    <w:rsid w:val="1F1F369F"/>
    <w:rsid w:val="1F8D685B"/>
    <w:rsid w:val="200701AF"/>
    <w:rsid w:val="20420816"/>
    <w:rsid w:val="2091237A"/>
    <w:rsid w:val="20A200E4"/>
    <w:rsid w:val="216655B5"/>
    <w:rsid w:val="22C406CC"/>
    <w:rsid w:val="231B23CF"/>
    <w:rsid w:val="232E2103"/>
    <w:rsid w:val="235D6544"/>
    <w:rsid w:val="23667704"/>
    <w:rsid w:val="23BC14BC"/>
    <w:rsid w:val="23C12F77"/>
    <w:rsid w:val="23D26F32"/>
    <w:rsid w:val="24264BCB"/>
    <w:rsid w:val="245C67FB"/>
    <w:rsid w:val="24BE74B6"/>
    <w:rsid w:val="252512E3"/>
    <w:rsid w:val="253D487F"/>
    <w:rsid w:val="25826736"/>
    <w:rsid w:val="25831B98"/>
    <w:rsid w:val="260B2287"/>
    <w:rsid w:val="26435EC5"/>
    <w:rsid w:val="264B2FCC"/>
    <w:rsid w:val="26700D66"/>
    <w:rsid w:val="26F176CF"/>
    <w:rsid w:val="26F61189"/>
    <w:rsid w:val="27090EBD"/>
    <w:rsid w:val="273057F3"/>
    <w:rsid w:val="274A6DDF"/>
    <w:rsid w:val="27BB6F57"/>
    <w:rsid w:val="28047CF0"/>
    <w:rsid w:val="28812CD5"/>
    <w:rsid w:val="28FE60D3"/>
    <w:rsid w:val="29BF3AB4"/>
    <w:rsid w:val="2A842608"/>
    <w:rsid w:val="2B832B59"/>
    <w:rsid w:val="2BC25ADE"/>
    <w:rsid w:val="2C466A97"/>
    <w:rsid w:val="2CDE1D2D"/>
    <w:rsid w:val="2D001BD5"/>
    <w:rsid w:val="2D855015"/>
    <w:rsid w:val="2D9B0395"/>
    <w:rsid w:val="2E4072A5"/>
    <w:rsid w:val="2E447D3C"/>
    <w:rsid w:val="2E701821"/>
    <w:rsid w:val="2E717347"/>
    <w:rsid w:val="2F212B1B"/>
    <w:rsid w:val="2F4A3E20"/>
    <w:rsid w:val="2F794705"/>
    <w:rsid w:val="2FF95846"/>
    <w:rsid w:val="2FFF10AF"/>
    <w:rsid w:val="30013FBC"/>
    <w:rsid w:val="30AF64B9"/>
    <w:rsid w:val="30EC75C0"/>
    <w:rsid w:val="318D5978"/>
    <w:rsid w:val="31F30B76"/>
    <w:rsid w:val="32110C25"/>
    <w:rsid w:val="326E7E26"/>
    <w:rsid w:val="328A1321"/>
    <w:rsid w:val="330707FF"/>
    <w:rsid w:val="331035D3"/>
    <w:rsid w:val="33410A01"/>
    <w:rsid w:val="338D067C"/>
    <w:rsid w:val="33945FB2"/>
    <w:rsid w:val="33C06DA7"/>
    <w:rsid w:val="347D6A46"/>
    <w:rsid w:val="34C74165"/>
    <w:rsid w:val="358160C2"/>
    <w:rsid w:val="35F26FC0"/>
    <w:rsid w:val="369E4A52"/>
    <w:rsid w:val="3700570C"/>
    <w:rsid w:val="37FE7E9E"/>
    <w:rsid w:val="39C96289"/>
    <w:rsid w:val="3A83468A"/>
    <w:rsid w:val="3AB6680E"/>
    <w:rsid w:val="3C850B8E"/>
    <w:rsid w:val="3CF9307F"/>
    <w:rsid w:val="3D0870C9"/>
    <w:rsid w:val="3D183C93"/>
    <w:rsid w:val="3D29776B"/>
    <w:rsid w:val="3D37175C"/>
    <w:rsid w:val="3DCC00F6"/>
    <w:rsid w:val="3E7472B8"/>
    <w:rsid w:val="3ED01E68"/>
    <w:rsid w:val="3EDE4585"/>
    <w:rsid w:val="3EF913BF"/>
    <w:rsid w:val="3F9335C1"/>
    <w:rsid w:val="3F9A6227"/>
    <w:rsid w:val="40510592"/>
    <w:rsid w:val="405D597D"/>
    <w:rsid w:val="41650F8E"/>
    <w:rsid w:val="4214206C"/>
    <w:rsid w:val="425E26F9"/>
    <w:rsid w:val="426A5E37"/>
    <w:rsid w:val="42F11657"/>
    <w:rsid w:val="434B5970"/>
    <w:rsid w:val="43653028"/>
    <w:rsid w:val="44872FC9"/>
    <w:rsid w:val="44A818BD"/>
    <w:rsid w:val="44F3240C"/>
    <w:rsid w:val="45482758"/>
    <w:rsid w:val="454F7F8B"/>
    <w:rsid w:val="45D232D4"/>
    <w:rsid w:val="45FB77CB"/>
    <w:rsid w:val="46B75DE7"/>
    <w:rsid w:val="470605BE"/>
    <w:rsid w:val="47376F28"/>
    <w:rsid w:val="473D3E13"/>
    <w:rsid w:val="474927B8"/>
    <w:rsid w:val="477B4F66"/>
    <w:rsid w:val="47E161A7"/>
    <w:rsid w:val="48515DC8"/>
    <w:rsid w:val="485A1120"/>
    <w:rsid w:val="488C32A4"/>
    <w:rsid w:val="494D47E1"/>
    <w:rsid w:val="494F67AB"/>
    <w:rsid w:val="49583186"/>
    <w:rsid w:val="495A6EFE"/>
    <w:rsid w:val="495B6A5D"/>
    <w:rsid w:val="4B1D4687"/>
    <w:rsid w:val="4B425E9C"/>
    <w:rsid w:val="4B6B53F2"/>
    <w:rsid w:val="4C017B05"/>
    <w:rsid w:val="4CCD2790"/>
    <w:rsid w:val="4CDD40CE"/>
    <w:rsid w:val="4CFC7E27"/>
    <w:rsid w:val="4D5325E2"/>
    <w:rsid w:val="4DAB6AA9"/>
    <w:rsid w:val="4DB82445"/>
    <w:rsid w:val="4DF34F39"/>
    <w:rsid w:val="4DF711BF"/>
    <w:rsid w:val="4DF74D1B"/>
    <w:rsid w:val="4E393586"/>
    <w:rsid w:val="4E9764FE"/>
    <w:rsid w:val="4EE334F2"/>
    <w:rsid w:val="4F111E0D"/>
    <w:rsid w:val="4F530677"/>
    <w:rsid w:val="4FB1539E"/>
    <w:rsid w:val="4FDC241B"/>
    <w:rsid w:val="4FFD1B88"/>
    <w:rsid w:val="509E3B74"/>
    <w:rsid w:val="50F6750C"/>
    <w:rsid w:val="514C1822"/>
    <w:rsid w:val="51693198"/>
    <w:rsid w:val="51D13AD5"/>
    <w:rsid w:val="52144A78"/>
    <w:rsid w:val="52876FD9"/>
    <w:rsid w:val="53DD2C05"/>
    <w:rsid w:val="54D1276A"/>
    <w:rsid w:val="555313D1"/>
    <w:rsid w:val="55EE10FA"/>
    <w:rsid w:val="55FB55C5"/>
    <w:rsid w:val="56BA5480"/>
    <w:rsid w:val="57124441"/>
    <w:rsid w:val="574B5296"/>
    <w:rsid w:val="58714B60"/>
    <w:rsid w:val="58BA52C3"/>
    <w:rsid w:val="596C628E"/>
    <w:rsid w:val="59E9553E"/>
    <w:rsid w:val="5A53777D"/>
    <w:rsid w:val="5A9D43F2"/>
    <w:rsid w:val="5AD179AA"/>
    <w:rsid w:val="5AFF7905"/>
    <w:rsid w:val="5B3D3F8A"/>
    <w:rsid w:val="5C182A2D"/>
    <w:rsid w:val="5C1E3DBB"/>
    <w:rsid w:val="5C2C0286"/>
    <w:rsid w:val="5C4E28F2"/>
    <w:rsid w:val="5C741C2D"/>
    <w:rsid w:val="5C9B6869"/>
    <w:rsid w:val="5CB36BF9"/>
    <w:rsid w:val="5D79399F"/>
    <w:rsid w:val="5D8B722E"/>
    <w:rsid w:val="5E055233"/>
    <w:rsid w:val="5EE017FC"/>
    <w:rsid w:val="5F217E4A"/>
    <w:rsid w:val="5F903222"/>
    <w:rsid w:val="5FBC7B73"/>
    <w:rsid w:val="5FE315A4"/>
    <w:rsid w:val="60177CFC"/>
    <w:rsid w:val="60402552"/>
    <w:rsid w:val="6074044E"/>
    <w:rsid w:val="60FB291D"/>
    <w:rsid w:val="61005011"/>
    <w:rsid w:val="611073CD"/>
    <w:rsid w:val="61691333"/>
    <w:rsid w:val="616D55C9"/>
    <w:rsid w:val="61F47A98"/>
    <w:rsid w:val="625978FB"/>
    <w:rsid w:val="62B11F6F"/>
    <w:rsid w:val="63021D41"/>
    <w:rsid w:val="6422727A"/>
    <w:rsid w:val="642E73AF"/>
    <w:rsid w:val="64BB2DB8"/>
    <w:rsid w:val="65046244"/>
    <w:rsid w:val="650C50F9"/>
    <w:rsid w:val="65E240AB"/>
    <w:rsid w:val="665C3E5E"/>
    <w:rsid w:val="679D4253"/>
    <w:rsid w:val="67D0240D"/>
    <w:rsid w:val="68182006"/>
    <w:rsid w:val="68B12906"/>
    <w:rsid w:val="68B73D1D"/>
    <w:rsid w:val="69894F6A"/>
    <w:rsid w:val="69F745C9"/>
    <w:rsid w:val="6A955199"/>
    <w:rsid w:val="6AF82EED"/>
    <w:rsid w:val="6B39476E"/>
    <w:rsid w:val="6B7D28AC"/>
    <w:rsid w:val="6C133210"/>
    <w:rsid w:val="6C6E48EB"/>
    <w:rsid w:val="6D561607"/>
    <w:rsid w:val="6DAD31F1"/>
    <w:rsid w:val="6E931422"/>
    <w:rsid w:val="6F1F1ECC"/>
    <w:rsid w:val="6F631DB9"/>
    <w:rsid w:val="6FEC1DAE"/>
    <w:rsid w:val="70716758"/>
    <w:rsid w:val="70CB230C"/>
    <w:rsid w:val="70DA60AB"/>
    <w:rsid w:val="70E138DD"/>
    <w:rsid w:val="715E0A8A"/>
    <w:rsid w:val="716A38D3"/>
    <w:rsid w:val="71836742"/>
    <w:rsid w:val="723F4D5F"/>
    <w:rsid w:val="72B62B48"/>
    <w:rsid w:val="72BF37AA"/>
    <w:rsid w:val="72FF629D"/>
    <w:rsid w:val="73177D95"/>
    <w:rsid w:val="73D30F43"/>
    <w:rsid w:val="73EA0CFB"/>
    <w:rsid w:val="74C94DB4"/>
    <w:rsid w:val="75104791"/>
    <w:rsid w:val="758147E1"/>
    <w:rsid w:val="76065377"/>
    <w:rsid w:val="762251EF"/>
    <w:rsid w:val="764741E2"/>
    <w:rsid w:val="76E71522"/>
    <w:rsid w:val="77073972"/>
    <w:rsid w:val="770C71DA"/>
    <w:rsid w:val="774921DC"/>
    <w:rsid w:val="77862AE9"/>
    <w:rsid w:val="779C40BA"/>
    <w:rsid w:val="77B238DE"/>
    <w:rsid w:val="77E93077"/>
    <w:rsid w:val="78650950"/>
    <w:rsid w:val="788334CC"/>
    <w:rsid w:val="789B25C4"/>
    <w:rsid w:val="78DA7590"/>
    <w:rsid w:val="790E1ADC"/>
    <w:rsid w:val="79B576B5"/>
    <w:rsid w:val="79EF706B"/>
    <w:rsid w:val="7A2860D9"/>
    <w:rsid w:val="7A3934B3"/>
    <w:rsid w:val="7A4078C7"/>
    <w:rsid w:val="7A8772A3"/>
    <w:rsid w:val="7B7A6E08"/>
    <w:rsid w:val="7BA07EF1"/>
    <w:rsid w:val="7BD36518"/>
    <w:rsid w:val="7C0B5CB2"/>
    <w:rsid w:val="7CE64029"/>
    <w:rsid w:val="7E066731"/>
    <w:rsid w:val="7E8A55B4"/>
    <w:rsid w:val="7F547970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left="560" w:leftChars="200"/>
      <w:outlineLvl w:val="0"/>
    </w:pPr>
    <w:rPr>
      <w:rFonts w:eastAsia="仿宋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First Indent 2"/>
    <w:basedOn w:val="7"/>
    <w:unhideWhenUsed/>
    <w:qFormat/>
    <w:uiPriority w:val="99"/>
    <w:pPr>
      <w:ind w:firstLine="420" w:firstLineChars="200"/>
    </w:pPr>
  </w:style>
  <w:style w:type="character" w:customStyle="1" w:styleId="14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969</Words>
  <Characters>1138</Characters>
  <Lines>8</Lines>
  <Paragraphs>2</Paragraphs>
  <TotalTime>15</TotalTime>
  <ScaleCrop>false</ScaleCrop>
  <LinksUpToDate>false</LinksUpToDate>
  <CharactersWithSpaces>1177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Administrator</cp:lastModifiedBy>
  <dcterms:modified xsi:type="dcterms:W3CDTF">2024-03-13T08:58:58Z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25C67A4913DB465CB9AFA339FF956777</vt:lpwstr>
  </property>
</Properties>
</file>