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本次检验项目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/>
        </w:rPr>
      </w:pPr>
    </w:p>
    <w:p>
      <w:pPr>
        <w:widowControl/>
        <w:ind w:firstLine="640" w:firstLineChars="200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、食用农产品</w:t>
      </w:r>
    </w:p>
    <w:p>
      <w:pPr>
        <w:snapToGrid w:val="0"/>
        <w:spacing w:line="600" w:lineRule="exact"/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（一）抽检依据</w:t>
      </w:r>
    </w:p>
    <w:p>
      <w:pPr>
        <w:snapToGrid w:val="0"/>
        <w:spacing w:line="60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检验依据是GB 23200.113-2018《食品安全国家标准 植物源性食品中208种农药及其代谢物残留量的测定 气相色谱-质谱联用法》；GB 5009.12-2017《食品安全国家标准 食品中铅的测定》(第一法 石墨炉原子吸收光谱法)；NY/T 761-2008《蔬菜和水果中有机磷、有机氯、拟除虫菊酯和氨基甲酸酯类农药多残留的测定》(第1部分:蔬菜和水果中有机磷类农药多残留的测定 方法二)；GB/T 20769-2008《水果和蔬菜中450种农药及相关化学品残留量的测定 液相色谱-串联质谱法》；GB  23200.116-2019《食品安全国家标准 植物源性食品中90种有机磷类农药及其代谢物残留量的测定 气相色谱法》(方法二 气相色谱单柱法)；GB 23200.39-2016《食品安全国家标准 食品中噻虫嗪及其代谢物噻虫胺残留量的测定 液相色谱-质谱/质谱法》；NY/T 761-2008《蔬菜和水果中有机磷、有机氯、拟除虫菊酯和氨基甲酸酯类农药多残留的测定》(第2部分:蔬菜和水果中有机氯类、拟除虫菊酯类农药多残留的测定 方法二)；NY/T 761-2008《蔬菜和水果中有机磷、有机氯、拟除虫菊酯和氨基甲酸酯类农药多残留的测定》(第3部分:蔬菜和水果中氨基甲酸酯类农药多残留的测定)；GB 5009.15-2014《食品安全国家标准 食品中镉的测定》；SN/T 1982-2007《进出口食品中氟虫腈残留量检测方法 气相色谱-质谱法》；GB 23200.19-2016《食品安全国家标准 水果和蔬菜中阿维菌素残留量的测定 液相色谱法》；GB 23200.116-2019《食品安全国家标准 植物源性食品中90种有机磷类农药及其代谢物残留量的测定 气相色谱法》(方法二 气相色谱单柱法)；NY/T 1725-2009《蔬菜中灭蝇胺残留量的测定 高效液相色谱法》；NY/T 1379-2007《蔬菜中334种农药多残留的测定 气相色谱质谱法和液相色谱质谱法》(气相色谱质谱法)；GB 5009.123-2014《食品安全国家标准 食品中铬的测定》；GB 31658.23-2022《食品安全国家标准 动物性食品中硝基咪唑类药物残留量的测定 液相色谱-串联质谱法》；GB 31658.5-2021《食品安全国家标准 动物性食品中氟苯尼考及氟苯尼考胺残留量的测定 液相色谱-串联质谱法》；GB 31658.2-2021《食品安全国家标准 动物性食品中氯霉素残留量的测定 液相色谱-串联质谱法》；GB 31658.12-2021《食品安全国家标准 动物性食品中环丙氨嗪残留量的测定 高效液相色谱法》；GB/T 20366-2006《动物源产品中喹诺酮类残留量的测定 液相色谱-串联质谱法》；GB 31658.17-2021《食品安全国家标准 动物性食品中四环素类、磺胺类和喹诺酮类药物残留量的测定 液相色谱-串联质谱法》；农业部781号公告-4-2006《动物源食品中硝基呋喃类代谢物残留量的测定 高效液相色谱-串联质谱法》；GB 23200.92-2016《食品安全国家标准 动物源性食品中五氯酚残留量的测定 液相色谱-质谱法》；GB 5009.228-2016《食品安全国家标准 食品中挥发性盐基氮的测定》(第一法 半微量定氮法)；GB/T 21316-2007《动物源性食品中磺胺类药物残留量的测定 液相色谱-质谱/质谱法》；GB 29690-2013《食品安全国家标准 动物性食品中尼卡巴嗪残留标志物残留量的测定 液相色谱-串联质谱法》；GB 31658.22-2022《食品安全国家标准 动物性食品中β-受体激动剂残留量的测定 液相色谱-串联质谱法》；GB/T 22338-2008《动物源性食品中氯霉素类药物残留量测定》(液相色谱-质谱/质谱法)；GB/T 20762-2006《畜禽肉中林可霉素、竹桃霉素、红霉素、替米考星、泰乐菌素、克林霉素、螺旋霉素、吉它霉素、交沙霉素残留量的测定 液相色谱-串联质谱法》；农业部1031号公告-2-2008《动物源性食品中糖皮质激素类药物多残留检测 液相色谱-串联质谱法》；GB/T 20746-2006《牛、猪肝脏和肌肉中卡巴氧、喹乙醇及代谢物残留量的测定 液相色谱-串联质谱法》；GB 23200.121-2021《食品安全国家标准 植物源性食品中331种农药及其代谢物残留量的测定 液相色谱-质谱联用法》。</w:t>
      </w:r>
    </w:p>
    <w:p>
      <w:pPr>
        <w:snapToGrid w:val="0"/>
        <w:spacing w:line="60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Cs/>
          <w:sz w:val="32"/>
          <w:szCs w:val="32"/>
        </w:rPr>
        <w:t>（二）检验项目</w:t>
      </w:r>
    </w:p>
    <w:bookmarkEnd w:id="0"/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.蔬菜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项目为：乐果、甲胺磷、铅(以Pb计)、氧乐果、噻虫嗪、敌敌畏、氯氟氰菊酯和高效氯氟氰菊酯、甲拌磷、毒死蜱、水胺硫磷、甲基对硫磷、乙酰甲胺磷、噻虫胺、氯唑磷、氯氰菊酯和高效氯氰菊酯、六六六、克百威、镉(以Cd计)、吡虫啉、戊唑醇、三唑磷、甲基异柳磷、甲氨基阿维菌素苯甲酸盐、氟虫腈、啶虫脒、阿维菌素、哒螨灵、腐霉利、乙螨唑、异丙威、辛硫磷、三氯杀螨醇、灭蝇胺、马拉硫磷、腈菌唑、二甲戊灵、苯醚甲环唑、百菌清、灭多威、倍硫磷、霜霉威和霜霉威盐酸盐、甲氰菊酯、多菌灵、灭线磷、铬(以Cr计)、烯酰吗啉、吡唑醚菌酯、联苯菊酯、杀扑磷、丙溴磷、唑虫酰胺、涕灭威、甲硝唑、氟苯尼考、氯霉素、环丙氨嗪、培氟沙星、诺氟沙星、氧氟沙星、磺胺类(总量)、呋喃西林代谢物、呋喃唑酮代谢物、五氯酚酸钠(以五氯酚计)、呋喃它酮代谢物、挥发性盐基氮、沙拉沙星、土霉素/金霉素/四环素(组合含量)、金霉素、土霉素、多西环素、恩诺沙星、甲氧苄啶、尼卡巴嗪、莱克多巴胺、沙丁胺醇、克伦特罗、林可霉素、地塞米松、喹乙醇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560" w:firstLineChars="200"/>
        <w:textAlignment w:val="center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pStyle w:val="18"/>
        <w:widowControl/>
        <w:ind w:left="1812" w:firstLine="0" w:firstLineChars="0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5NGZiNmE3ZThlZDg0ZjEwOWNhM2Q2NDA4MzU2MTUifQ=="/>
  </w:docVars>
  <w:rsids>
    <w:rsidRoot w:val="00A06660"/>
    <w:rsid w:val="000157AF"/>
    <w:rsid w:val="00097B71"/>
    <w:rsid w:val="000B17BD"/>
    <w:rsid w:val="001172BA"/>
    <w:rsid w:val="00156C89"/>
    <w:rsid w:val="001B4021"/>
    <w:rsid w:val="001F1A88"/>
    <w:rsid w:val="001F1D6E"/>
    <w:rsid w:val="002612C1"/>
    <w:rsid w:val="00341496"/>
    <w:rsid w:val="00345629"/>
    <w:rsid w:val="003B131E"/>
    <w:rsid w:val="003B526C"/>
    <w:rsid w:val="003C1F50"/>
    <w:rsid w:val="003E293C"/>
    <w:rsid w:val="00400979"/>
    <w:rsid w:val="00402C88"/>
    <w:rsid w:val="0040703D"/>
    <w:rsid w:val="00432C64"/>
    <w:rsid w:val="0050539E"/>
    <w:rsid w:val="005266D2"/>
    <w:rsid w:val="00532F0E"/>
    <w:rsid w:val="00534939"/>
    <w:rsid w:val="005507DA"/>
    <w:rsid w:val="00577F75"/>
    <w:rsid w:val="005D6F77"/>
    <w:rsid w:val="00643F66"/>
    <w:rsid w:val="00647599"/>
    <w:rsid w:val="006651FF"/>
    <w:rsid w:val="00672EF3"/>
    <w:rsid w:val="00676078"/>
    <w:rsid w:val="006C005F"/>
    <w:rsid w:val="006D441C"/>
    <w:rsid w:val="00736744"/>
    <w:rsid w:val="00741837"/>
    <w:rsid w:val="0075579B"/>
    <w:rsid w:val="0076240A"/>
    <w:rsid w:val="00762C58"/>
    <w:rsid w:val="00771004"/>
    <w:rsid w:val="007729E7"/>
    <w:rsid w:val="007A1BBB"/>
    <w:rsid w:val="007A4864"/>
    <w:rsid w:val="00821C4F"/>
    <w:rsid w:val="00846C1E"/>
    <w:rsid w:val="008C2140"/>
    <w:rsid w:val="008D743C"/>
    <w:rsid w:val="008E4622"/>
    <w:rsid w:val="00937B28"/>
    <w:rsid w:val="00950783"/>
    <w:rsid w:val="00962097"/>
    <w:rsid w:val="00964165"/>
    <w:rsid w:val="009A5CA8"/>
    <w:rsid w:val="00A06660"/>
    <w:rsid w:val="00AB1C4D"/>
    <w:rsid w:val="00AB7CBB"/>
    <w:rsid w:val="00AC7C00"/>
    <w:rsid w:val="00B43BC3"/>
    <w:rsid w:val="00B64F11"/>
    <w:rsid w:val="00B77A02"/>
    <w:rsid w:val="00BB24DD"/>
    <w:rsid w:val="00BB34F9"/>
    <w:rsid w:val="00BF74E5"/>
    <w:rsid w:val="00C10A0C"/>
    <w:rsid w:val="00C569BA"/>
    <w:rsid w:val="00C77C51"/>
    <w:rsid w:val="00C87EB0"/>
    <w:rsid w:val="00C96EC3"/>
    <w:rsid w:val="00CA57A9"/>
    <w:rsid w:val="00D17628"/>
    <w:rsid w:val="00D233CE"/>
    <w:rsid w:val="00D324C2"/>
    <w:rsid w:val="00D76BDB"/>
    <w:rsid w:val="00DA0AA8"/>
    <w:rsid w:val="00DA7C4D"/>
    <w:rsid w:val="00DC7E71"/>
    <w:rsid w:val="00DF7079"/>
    <w:rsid w:val="00E01586"/>
    <w:rsid w:val="00E34F8B"/>
    <w:rsid w:val="00E70069"/>
    <w:rsid w:val="00E91C4E"/>
    <w:rsid w:val="00EC62BA"/>
    <w:rsid w:val="00EE32B4"/>
    <w:rsid w:val="00EF55ED"/>
    <w:rsid w:val="00F06C79"/>
    <w:rsid w:val="00F30C4A"/>
    <w:rsid w:val="00F417A4"/>
    <w:rsid w:val="00FD76F1"/>
    <w:rsid w:val="00FE0FE5"/>
    <w:rsid w:val="019362A4"/>
    <w:rsid w:val="033442BA"/>
    <w:rsid w:val="0365798A"/>
    <w:rsid w:val="055F7AA4"/>
    <w:rsid w:val="05E329A0"/>
    <w:rsid w:val="06FD6FFF"/>
    <w:rsid w:val="08612E9C"/>
    <w:rsid w:val="0C37346C"/>
    <w:rsid w:val="0EFC54F3"/>
    <w:rsid w:val="0FBA5E18"/>
    <w:rsid w:val="0FEB06F6"/>
    <w:rsid w:val="102E2F9D"/>
    <w:rsid w:val="11A74A09"/>
    <w:rsid w:val="126E7F92"/>
    <w:rsid w:val="13E65F23"/>
    <w:rsid w:val="14873567"/>
    <w:rsid w:val="151E560C"/>
    <w:rsid w:val="155908DD"/>
    <w:rsid w:val="18F66226"/>
    <w:rsid w:val="1A49499E"/>
    <w:rsid w:val="1AA27395"/>
    <w:rsid w:val="1BA12457"/>
    <w:rsid w:val="1BEA38C1"/>
    <w:rsid w:val="1C1F58AF"/>
    <w:rsid w:val="1D60582A"/>
    <w:rsid w:val="1DEC4EF7"/>
    <w:rsid w:val="1ECD5EB4"/>
    <w:rsid w:val="1F7B62D4"/>
    <w:rsid w:val="212F4D78"/>
    <w:rsid w:val="23036CE8"/>
    <w:rsid w:val="23647E8F"/>
    <w:rsid w:val="242613F2"/>
    <w:rsid w:val="25B90E19"/>
    <w:rsid w:val="267F7BD9"/>
    <w:rsid w:val="26C84262"/>
    <w:rsid w:val="272B73B4"/>
    <w:rsid w:val="289879F9"/>
    <w:rsid w:val="28B72A03"/>
    <w:rsid w:val="28C149C8"/>
    <w:rsid w:val="28F97701"/>
    <w:rsid w:val="293609AC"/>
    <w:rsid w:val="2A6836CE"/>
    <w:rsid w:val="2BA35B33"/>
    <w:rsid w:val="2DA80895"/>
    <w:rsid w:val="2F5E4339"/>
    <w:rsid w:val="31151666"/>
    <w:rsid w:val="32673D19"/>
    <w:rsid w:val="32DA12DB"/>
    <w:rsid w:val="339E30A3"/>
    <w:rsid w:val="34735327"/>
    <w:rsid w:val="34A0750F"/>
    <w:rsid w:val="359423F3"/>
    <w:rsid w:val="36A46C45"/>
    <w:rsid w:val="374B3AE2"/>
    <w:rsid w:val="37BC6F1A"/>
    <w:rsid w:val="37C56E83"/>
    <w:rsid w:val="37F20C53"/>
    <w:rsid w:val="396E69AB"/>
    <w:rsid w:val="39A61DCE"/>
    <w:rsid w:val="39D209EA"/>
    <w:rsid w:val="39F0246E"/>
    <w:rsid w:val="39FB797A"/>
    <w:rsid w:val="3A102520"/>
    <w:rsid w:val="3A550212"/>
    <w:rsid w:val="3AE9381F"/>
    <w:rsid w:val="3AF13645"/>
    <w:rsid w:val="3B540AD5"/>
    <w:rsid w:val="3BAA0D64"/>
    <w:rsid w:val="3D0E4CF3"/>
    <w:rsid w:val="3D9B3A34"/>
    <w:rsid w:val="3DAE48D0"/>
    <w:rsid w:val="40353E69"/>
    <w:rsid w:val="413E0548"/>
    <w:rsid w:val="41DF2AC0"/>
    <w:rsid w:val="42935ED2"/>
    <w:rsid w:val="4305608D"/>
    <w:rsid w:val="43BF2291"/>
    <w:rsid w:val="44317349"/>
    <w:rsid w:val="446E57BA"/>
    <w:rsid w:val="44792511"/>
    <w:rsid w:val="44A97CC2"/>
    <w:rsid w:val="450E0C06"/>
    <w:rsid w:val="4511779D"/>
    <w:rsid w:val="4532115A"/>
    <w:rsid w:val="456139BC"/>
    <w:rsid w:val="459E4818"/>
    <w:rsid w:val="46C87275"/>
    <w:rsid w:val="488974E5"/>
    <w:rsid w:val="48D37826"/>
    <w:rsid w:val="48E22897"/>
    <w:rsid w:val="496E26C7"/>
    <w:rsid w:val="4A583671"/>
    <w:rsid w:val="4ACC3D93"/>
    <w:rsid w:val="4B4B0762"/>
    <w:rsid w:val="4C74019F"/>
    <w:rsid w:val="4CE27E71"/>
    <w:rsid w:val="4CEA0B40"/>
    <w:rsid w:val="4D1D4739"/>
    <w:rsid w:val="4DB15B2D"/>
    <w:rsid w:val="4E164237"/>
    <w:rsid w:val="4F580186"/>
    <w:rsid w:val="4FF22980"/>
    <w:rsid w:val="50F32774"/>
    <w:rsid w:val="51C623F3"/>
    <w:rsid w:val="53D30F33"/>
    <w:rsid w:val="54001005"/>
    <w:rsid w:val="54144801"/>
    <w:rsid w:val="54885FFB"/>
    <w:rsid w:val="54F66BCE"/>
    <w:rsid w:val="55E7357C"/>
    <w:rsid w:val="56F05571"/>
    <w:rsid w:val="57797EDF"/>
    <w:rsid w:val="58CD61FD"/>
    <w:rsid w:val="59612BE8"/>
    <w:rsid w:val="598B63F0"/>
    <w:rsid w:val="59C612EC"/>
    <w:rsid w:val="59FA2D7C"/>
    <w:rsid w:val="5A1C23C4"/>
    <w:rsid w:val="5A270918"/>
    <w:rsid w:val="5A2B2904"/>
    <w:rsid w:val="5B406304"/>
    <w:rsid w:val="5BB22189"/>
    <w:rsid w:val="5CB83F12"/>
    <w:rsid w:val="5D440918"/>
    <w:rsid w:val="5E3A1ACF"/>
    <w:rsid w:val="5EA51C2B"/>
    <w:rsid w:val="5F126E38"/>
    <w:rsid w:val="5FCA593E"/>
    <w:rsid w:val="5FEA341D"/>
    <w:rsid w:val="5FF408B8"/>
    <w:rsid w:val="60303E51"/>
    <w:rsid w:val="6067193E"/>
    <w:rsid w:val="62B32C72"/>
    <w:rsid w:val="62C40256"/>
    <w:rsid w:val="6360716D"/>
    <w:rsid w:val="64B54FEA"/>
    <w:rsid w:val="65336DF7"/>
    <w:rsid w:val="659C75FC"/>
    <w:rsid w:val="6617142A"/>
    <w:rsid w:val="662957CD"/>
    <w:rsid w:val="684655E2"/>
    <w:rsid w:val="688F4EE2"/>
    <w:rsid w:val="690977AC"/>
    <w:rsid w:val="69221E14"/>
    <w:rsid w:val="6926496E"/>
    <w:rsid w:val="69BD2834"/>
    <w:rsid w:val="6A224588"/>
    <w:rsid w:val="6ACC6738"/>
    <w:rsid w:val="6BC767DA"/>
    <w:rsid w:val="6C3C7469"/>
    <w:rsid w:val="6CC64816"/>
    <w:rsid w:val="6CE822B9"/>
    <w:rsid w:val="6DB84A13"/>
    <w:rsid w:val="6E1E5B1F"/>
    <w:rsid w:val="6EDA00F5"/>
    <w:rsid w:val="6FDD432A"/>
    <w:rsid w:val="6FFC1059"/>
    <w:rsid w:val="70063B95"/>
    <w:rsid w:val="709D4D0F"/>
    <w:rsid w:val="727B1B76"/>
    <w:rsid w:val="77060618"/>
    <w:rsid w:val="770D2E0C"/>
    <w:rsid w:val="774B2530"/>
    <w:rsid w:val="7A8041EE"/>
    <w:rsid w:val="7B2002D3"/>
    <w:rsid w:val="7B8F588D"/>
    <w:rsid w:val="7C9511C7"/>
    <w:rsid w:val="7C9E79F1"/>
    <w:rsid w:val="7CDF587B"/>
    <w:rsid w:val="7CFE0D05"/>
    <w:rsid w:val="7D1C5D95"/>
    <w:rsid w:val="7EFC6A4E"/>
    <w:rsid w:val="7F9F4555"/>
    <w:rsid w:val="7FE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宋体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5"/>
    <w:qFormat/>
    <w:uiPriority w:val="0"/>
    <w:pPr>
      <w:ind w:firstLine="425"/>
      <w:jc w:val="both"/>
    </w:pPr>
    <w:rPr>
      <w:rFonts w:ascii="Times New Roman" w:hAnsi="Times New Roman" w:cs="Times New Roman"/>
      <w:sz w:val="21"/>
      <w:szCs w:val="20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4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5">
    <w:name w:val="正文缩进 字符"/>
    <w:link w:val="5"/>
    <w:qFormat/>
    <w:uiPriority w:val="0"/>
    <w:rPr>
      <w:kern w:val="2"/>
      <w:sz w:val="21"/>
    </w:rPr>
  </w:style>
  <w:style w:type="character" w:customStyle="1" w:styleId="16">
    <w:name w:val="font8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540</Words>
  <Characters>3078</Characters>
  <Lines>25</Lines>
  <Paragraphs>7</Paragraphs>
  <TotalTime>3</TotalTime>
  <ScaleCrop>false</ScaleCrop>
  <LinksUpToDate>false</LinksUpToDate>
  <CharactersWithSpaces>3611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2022-12-16T10:01:00Z</dcterms:created>
  <dc:creator>lenovo</dc:creator>
  <cp:lastModifiedBy>Administrator</cp:lastModifiedBy>
  <dcterms:modified xsi:type="dcterms:W3CDTF">2023-09-19T08:34:20Z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829F1FE723DA498AAE90B8D2682AE1E6_13</vt:lpwstr>
  </property>
</Properties>
</file>